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6C" w:rsidRPr="006422C9" w:rsidRDefault="00F9416C" w:rsidP="00F9416C">
      <w:pPr>
        <w:pStyle w:val="a3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АДМИНИСТРАЦИЯ</w:t>
      </w:r>
    </w:p>
    <w:p w:rsidR="00F9416C" w:rsidRPr="006422C9" w:rsidRDefault="00F9416C" w:rsidP="00676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Саянского района</w:t>
      </w:r>
    </w:p>
    <w:p w:rsidR="00F9416C" w:rsidRPr="006422C9" w:rsidRDefault="00F9416C" w:rsidP="00676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16C" w:rsidRPr="006422C9" w:rsidRDefault="00F9416C" w:rsidP="00676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>ПОСТАНОВЛЕНИЕ</w:t>
      </w:r>
    </w:p>
    <w:p w:rsidR="00F9416C" w:rsidRPr="006422C9" w:rsidRDefault="00F9416C" w:rsidP="00F9416C">
      <w:pPr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с. Агинское</w:t>
      </w:r>
    </w:p>
    <w:p w:rsidR="00F9416C" w:rsidRPr="006422C9" w:rsidRDefault="006769C6" w:rsidP="00F9416C">
      <w:pPr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10.11.</w:t>
      </w:r>
      <w:r w:rsidR="00F9416C" w:rsidRPr="006422C9">
        <w:rPr>
          <w:rFonts w:ascii="Arial" w:hAnsi="Arial" w:cs="Arial"/>
          <w:sz w:val="24"/>
          <w:szCs w:val="24"/>
        </w:rPr>
        <w:t>2016г.</w:t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="00F9416C"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 xml:space="preserve">                        </w:t>
      </w:r>
      <w:r w:rsidR="00F9416C" w:rsidRPr="006422C9">
        <w:rPr>
          <w:rFonts w:ascii="Arial" w:hAnsi="Arial" w:cs="Arial"/>
          <w:sz w:val="24"/>
          <w:szCs w:val="24"/>
        </w:rPr>
        <w:t xml:space="preserve">№ </w:t>
      </w:r>
      <w:r w:rsidRPr="006422C9">
        <w:rPr>
          <w:rFonts w:ascii="Arial" w:hAnsi="Arial" w:cs="Arial"/>
          <w:sz w:val="24"/>
          <w:szCs w:val="24"/>
        </w:rPr>
        <w:t>287-п</w:t>
      </w:r>
      <w:r w:rsidR="00F9416C" w:rsidRPr="006422C9">
        <w:rPr>
          <w:rFonts w:ascii="Arial" w:hAnsi="Arial" w:cs="Arial"/>
          <w:sz w:val="24"/>
          <w:szCs w:val="24"/>
        </w:rPr>
        <w:t xml:space="preserve"> </w:t>
      </w:r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Саянского района от 06.11.2013г.</w:t>
      </w:r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№ 887-п «Содействие развитию </w:t>
      </w:r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gramStart"/>
      <w:r w:rsidRPr="006422C9">
        <w:rPr>
          <w:rFonts w:ascii="Arial" w:hAnsi="Arial" w:cs="Arial"/>
          <w:sz w:val="24"/>
          <w:szCs w:val="24"/>
        </w:rPr>
        <w:t>на</w:t>
      </w:r>
      <w:proofErr w:type="gramEnd"/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2014-2016 годы»</w:t>
      </w:r>
    </w:p>
    <w:p w:rsidR="00F9416C" w:rsidRPr="006422C9" w:rsidRDefault="00F9416C" w:rsidP="00F94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proofErr w:type="gramStart"/>
      <w:r w:rsidRPr="006422C9">
        <w:rPr>
          <w:rFonts w:ascii="Arial" w:hAnsi="Arial" w:cs="Arial"/>
          <w:sz w:val="24"/>
          <w:szCs w:val="24"/>
        </w:rPr>
        <w:t>В соответствии с постановлением Правительства Красноярского края от 30.05.2016 года № 256-п «</w:t>
      </w:r>
      <w:r w:rsidRPr="006422C9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Об утверждении распределения субсидий бюджетам городских округов</w:t>
      </w:r>
      <w:r w:rsidRPr="006422C9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422C9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и муниципальных районов Красноярского края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учреждений», на 2016 год, постановлением  Правительства Красноярского края от 19.04.2016 года № 189-п «О</w:t>
      </w:r>
      <w:r w:rsidRPr="006422C9">
        <w:rPr>
          <w:rFonts w:ascii="Arial" w:hAnsi="Arial" w:cs="Arial"/>
          <w:sz w:val="24"/>
          <w:szCs w:val="24"/>
        </w:rPr>
        <w:t>б утверждении  государственной  программы Красноярского края "Содействие развитию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 местного самоуправления», в рамках подпрограммы «Содействию развитию налогового потенциала муниципальных образований»»,</w:t>
      </w:r>
      <w:r w:rsidRPr="006422C9">
        <w:rPr>
          <w:rStyle w:val="a5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руководствуясь  статьями 10, 62,81 Устава МО Саянский район Красноярского края ПОСТАНОВЛЯЮ:</w:t>
      </w:r>
    </w:p>
    <w:p w:rsidR="00F9416C" w:rsidRPr="006422C9" w:rsidRDefault="00F9416C" w:rsidP="00F9416C">
      <w:pPr>
        <w:pStyle w:val="ConsTitle"/>
        <w:keepNext/>
        <w:widowControl/>
        <w:suppressAutoHyphens/>
        <w:ind w:left="284" w:right="0"/>
        <w:jc w:val="both"/>
        <w:rPr>
          <w:sz w:val="24"/>
          <w:szCs w:val="24"/>
        </w:rPr>
      </w:pPr>
      <w:r w:rsidRPr="006422C9">
        <w:rPr>
          <w:b w:val="0"/>
          <w:sz w:val="24"/>
          <w:szCs w:val="24"/>
        </w:rPr>
        <w:tab/>
        <w:t>1.В постановление администрации Саянского района от 13.11.2013 № 887-п</w:t>
      </w:r>
    </w:p>
    <w:p w:rsidR="00F9416C" w:rsidRPr="006422C9" w:rsidRDefault="00F9416C" w:rsidP="00F9416C">
      <w:pPr>
        <w:pStyle w:val="ConsTitle"/>
        <w:keepNext/>
        <w:widowControl/>
        <w:suppressAutoHyphens/>
        <w:ind w:right="0"/>
        <w:jc w:val="both"/>
        <w:rPr>
          <w:b w:val="0"/>
          <w:sz w:val="24"/>
          <w:szCs w:val="24"/>
        </w:rPr>
      </w:pPr>
      <w:r w:rsidRPr="006422C9">
        <w:rPr>
          <w:b w:val="0"/>
          <w:sz w:val="24"/>
          <w:szCs w:val="24"/>
        </w:rPr>
        <w:t>«Об утверждении муниципальной  программы Саянского района «Содействие развитию местного самоуправления» на 2014-2016 годы» внести следующие изменения:</w:t>
      </w:r>
    </w:p>
    <w:p w:rsidR="00F9416C" w:rsidRPr="006422C9" w:rsidRDefault="00F9416C" w:rsidP="00F9416C">
      <w:pPr>
        <w:pStyle w:val="ConsTitle"/>
        <w:keepNext/>
        <w:widowControl/>
        <w:suppressAutoHyphens/>
        <w:ind w:right="0"/>
        <w:jc w:val="both"/>
        <w:rPr>
          <w:b w:val="0"/>
          <w:sz w:val="24"/>
          <w:szCs w:val="24"/>
        </w:rPr>
      </w:pPr>
      <w:r w:rsidRPr="006422C9">
        <w:rPr>
          <w:b w:val="0"/>
          <w:sz w:val="24"/>
          <w:szCs w:val="24"/>
        </w:rPr>
        <w:tab/>
        <w:t xml:space="preserve">1.1.муниципальную программу  Саянского района «Содействие развитию местного самоуправления»  изложить в редакции </w:t>
      </w:r>
      <w:proofErr w:type="gramStart"/>
      <w:r w:rsidRPr="006422C9">
        <w:rPr>
          <w:b w:val="0"/>
          <w:sz w:val="24"/>
          <w:szCs w:val="24"/>
        </w:rPr>
        <w:t>согласно приложения</w:t>
      </w:r>
      <w:proofErr w:type="gramEnd"/>
      <w:r w:rsidRPr="006422C9">
        <w:rPr>
          <w:b w:val="0"/>
          <w:sz w:val="24"/>
          <w:szCs w:val="24"/>
        </w:rPr>
        <w:t xml:space="preserve"> к настоящему постановлению.</w:t>
      </w:r>
    </w:p>
    <w:p w:rsidR="00F9416C" w:rsidRPr="006422C9" w:rsidRDefault="00F9416C" w:rsidP="00F9416C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2.Постановление администрации Саянского района от 13.11.2015 № 467-п «Об утверждении муниципальной программы Саянского района «Содействие развитию местного самоуправления» на 2014-2016 гг</w:t>
      </w:r>
      <w:proofErr w:type="gramStart"/>
      <w:r w:rsidRPr="006422C9">
        <w:rPr>
          <w:rFonts w:ascii="Arial" w:hAnsi="Arial" w:cs="Arial"/>
          <w:sz w:val="24"/>
          <w:szCs w:val="24"/>
        </w:rPr>
        <w:t>.. (</w:t>
      </w:r>
      <w:proofErr w:type="gramEnd"/>
      <w:r w:rsidRPr="006422C9">
        <w:rPr>
          <w:rFonts w:ascii="Arial" w:hAnsi="Arial" w:cs="Arial"/>
          <w:sz w:val="24"/>
          <w:szCs w:val="24"/>
        </w:rPr>
        <w:t>новая редакция)» считать утратившим силу.</w:t>
      </w:r>
    </w:p>
    <w:p w:rsidR="00F9416C" w:rsidRPr="006422C9" w:rsidRDefault="00F9416C" w:rsidP="00F9416C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3.Отделу по номенклатурному делопроизводству, информатизации, работе СМИ, общественностью, муниципальными образованиями района (И.А. Минич) разместить настоящее постановление на </w:t>
      </w:r>
      <w:proofErr w:type="gramStart"/>
      <w:r w:rsidRPr="006422C9">
        <w:rPr>
          <w:rFonts w:ascii="Arial" w:hAnsi="Arial" w:cs="Arial"/>
          <w:sz w:val="24"/>
          <w:szCs w:val="24"/>
        </w:rPr>
        <w:t>официальном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22C9">
        <w:rPr>
          <w:rFonts w:ascii="Arial" w:hAnsi="Arial" w:cs="Arial"/>
          <w:sz w:val="24"/>
          <w:szCs w:val="24"/>
        </w:rPr>
        <w:t>веб-сайте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Саянского района.</w:t>
      </w:r>
    </w:p>
    <w:p w:rsidR="00F9416C" w:rsidRPr="006422C9" w:rsidRDefault="00F9416C" w:rsidP="00F9416C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4.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(И.В. Данилина)</w:t>
      </w:r>
    </w:p>
    <w:p w:rsidR="00F9416C" w:rsidRPr="006422C9" w:rsidRDefault="00F9416C" w:rsidP="00F9416C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5. Настоящее постановление вступает в силу с 01.01.2017года.</w:t>
      </w:r>
    </w:p>
    <w:p w:rsidR="00F9416C" w:rsidRPr="006422C9" w:rsidRDefault="00F9416C" w:rsidP="00F9416C">
      <w:pPr>
        <w:jc w:val="both"/>
        <w:rPr>
          <w:rFonts w:ascii="Arial" w:hAnsi="Arial" w:cs="Arial"/>
          <w:sz w:val="24"/>
          <w:szCs w:val="24"/>
        </w:rPr>
      </w:pPr>
    </w:p>
    <w:p w:rsidR="00F9416C" w:rsidRDefault="00F9416C" w:rsidP="00F9416C">
      <w:pPr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Глава </w:t>
      </w:r>
      <w:r w:rsidR="006422C9">
        <w:rPr>
          <w:rFonts w:ascii="Arial" w:hAnsi="Arial" w:cs="Arial"/>
          <w:sz w:val="24"/>
          <w:szCs w:val="24"/>
        </w:rPr>
        <w:t>района</w:t>
      </w:r>
      <w:r w:rsid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  <w:t>Д.В. Бабенко</w:t>
      </w:r>
    </w:p>
    <w:p w:rsidR="006422C9" w:rsidRDefault="006422C9" w:rsidP="00F9416C">
      <w:pPr>
        <w:jc w:val="both"/>
        <w:rPr>
          <w:rFonts w:ascii="Arial" w:hAnsi="Arial" w:cs="Arial"/>
          <w:sz w:val="24"/>
          <w:szCs w:val="24"/>
        </w:rPr>
      </w:pPr>
    </w:p>
    <w:p w:rsidR="006422C9" w:rsidRPr="006422C9" w:rsidRDefault="006422C9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Приложение  к постановлению</w:t>
      </w:r>
    </w:p>
    <w:p w:rsidR="00692D8D" w:rsidRPr="006422C9" w:rsidRDefault="00692D8D" w:rsidP="00692D8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692D8D" w:rsidRPr="006422C9" w:rsidRDefault="00692D8D" w:rsidP="00692D8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от</w:t>
      </w:r>
      <w:r w:rsidR="006769C6" w:rsidRPr="006422C9">
        <w:rPr>
          <w:rFonts w:ascii="Arial" w:hAnsi="Arial" w:cs="Arial"/>
          <w:sz w:val="24"/>
          <w:szCs w:val="24"/>
        </w:rPr>
        <w:t>10.11.</w:t>
      </w:r>
      <w:r w:rsidRPr="006422C9">
        <w:rPr>
          <w:rFonts w:ascii="Arial" w:hAnsi="Arial" w:cs="Arial"/>
          <w:sz w:val="24"/>
          <w:szCs w:val="24"/>
          <w:u w:val="single"/>
        </w:rPr>
        <w:t xml:space="preserve"> 2016 </w:t>
      </w:r>
      <w:r w:rsidRPr="006422C9">
        <w:rPr>
          <w:rFonts w:ascii="Arial" w:hAnsi="Arial" w:cs="Arial"/>
          <w:sz w:val="24"/>
          <w:szCs w:val="24"/>
        </w:rPr>
        <w:t xml:space="preserve">г. № </w:t>
      </w:r>
      <w:r w:rsidR="006769C6" w:rsidRPr="006422C9">
        <w:rPr>
          <w:rFonts w:ascii="Arial" w:hAnsi="Arial" w:cs="Arial"/>
          <w:sz w:val="24"/>
          <w:szCs w:val="24"/>
          <w:u w:val="single"/>
        </w:rPr>
        <w:t>287-п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422C9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422C9">
        <w:rPr>
          <w:rFonts w:ascii="Arial" w:hAnsi="Arial" w:cs="Arial"/>
          <w:b/>
          <w:bCs/>
          <w:sz w:val="24"/>
          <w:szCs w:val="24"/>
        </w:rPr>
        <w:t>Саянского района Красноярского края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422C9">
        <w:rPr>
          <w:rFonts w:ascii="Arial" w:hAnsi="Arial" w:cs="Arial"/>
          <w:b/>
          <w:bCs/>
          <w:sz w:val="24"/>
          <w:szCs w:val="24"/>
        </w:rPr>
        <w:t>«Содействие развитию местного самоуправления»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692D8D" w:rsidRPr="006422C9" w:rsidRDefault="00692D8D" w:rsidP="00692D8D">
      <w:pPr>
        <w:pStyle w:val="a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692D8D" w:rsidRPr="006422C9" w:rsidTr="00692D8D">
        <w:trPr>
          <w:trHeight w:val="1097"/>
        </w:trPr>
        <w:tc>
          <w:tcPr>
            <w:tcW w:w="2836" w:type="dxa"/>
          </w:tcPr>
          <w:p w:rsidR="00692D8D" w:rsidRPr="006422C9" w:rsidRDefault="00692D8D" w:rsidP="00692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Саянского района Красноярского края «Содействие развитию местного самоуправления» (далее – Программа)</w:t>
            </w:r>
          </w:p>
        </w:tc>
      </w:tr>
      <w:tr w:rsidR="00692D8D" w:rsidRPr="006422C9" w:rsidTr="00692D8D">
        <w:trPr>
          <w:trHeight w:val="1097"/>
        </w:trPr>
        <w:tc>
          <w:tcPr>
            <w:tcW w:w="2836" w:type="dxa"/>
          </w:tcPr>
          <w:p w:rsidR="00692D8D" w:rsidRPr="006422C9" w:rsidRDefault="00692D8D" w:rsidP="00692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92D8D" w:rsidRPr="006422C9" w:rsidRDefault="00692D8D" w:rsidP="00692D8D">
            <w:pPr>
              <w:pStyle w:val="ConsPlusNormal"/>
              <w:ind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422C9">
              <w:rPr>
                <w:color w:val="000000"/>
                <w:sz w:val="24"/>
                <w:szCs w:val="24"/>
              </w:rPr>
              <w:t>Постановление администрации Саянского района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от 22.07.2013г. № 516-П «Об утверждении  Порядка принятия решения о разработке муниципальных программ  Саянского района, их формировании и реализации»</w:t>
            </w:r>
          </w:p>
        </w:tc>
      </w:tr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 Красноярского края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Подпрограммы и отдельные мероприятия </w:t>
            </w:r>
          </w:p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1 «Содействие созданию безопасных и комфортных для населения условий функционирования объектов муниципальной собственности»;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2 «Повышение эффективности деятельности органов местного самоуправления»;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3 «Обращение с отходами на территории Саянского района»;</w:t>
            </w:r>
          </w:p>
          <w:p w:rsidR="00692D8D" w:rsidRPr="006422C9" w:rsidRDefault="00692D8D" w:rsidP="00692D8D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«Поддержка муниципальных проектов и мероприятий по благоустройству территорий»;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«Содействие развитию и модернизации автомобильных дорог местного значения муниципальных образований»;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аккарицидной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населения»;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«Капитальный ремонт водосбросных сооружений водохранилища на р. Тины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с. Тинская Саянского района».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«Приведение зданий (помещений) в муниципальных образованиях Красноярского края в соответствие с требованиями, установленными для многофункциональных центров».</w:t>
            </w:r>
          </w:p>
          <w:p w:rsidR="00692D8D" w:rsidRPr="006422C9" w:rsidRDefault="00692D8D" w:rsidP="00692D8D">
            <w:pPr>
              <w:numPr>
                <w:ilvl w:val="0"/>
                <w:numId w:val="3"/>
              </w:num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«Содействие развитию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налогового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петенциала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 Обеспечение охраны окружающей среды и экологической  безопасности населения Саянского района.</w:t>
            </w:r>
          </w:p>
        </w:tc>
      </w:tr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pStyle w:val="ConsPlusCell"/>
              <w:numPr>
                <w:ilvl w:val="0"/>
                <w:numId w:val="2"/>
              </w:numPr>
              <w:tabs>
                <w:tab w:val="left" w:pos="601"/>
              </w:tabs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 Содействие вовлечению жителей </w:t>
            </w:r>
            <w:r w:rsidRPr="006422C9">
              <w:rPr>
                <w:rFonts w:ascii="Arial" w:hAnsi="Arial" w:cs="Arial"/>
                <w:sz w:val="24"/>
                <w:szCs w:val="24"/>
              </w:rPr>
              <w:br/>
            </w: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в благоустройство населенных пунктов района.</w:t>
            </w:r>
          </w:p>
          <w:p w:rsidR="00692D8D" w:rsidRPr="006422C9" w:rsidRDefault="00692D8D" w:rsidP="00692D8D">
            <w:pPr>
              <w:pStyle w:val="ConsPlusCell"/>
              <w:numPr>
                <w:ilvl w:val="0"/>
                <w:numId w:val="2"/>
              </w:numPr>
              <w:tabs>
                <w:tab w:val="left" w:pos="601"/>
              </w:tabs>
              <w:ind w:left="0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92D8D" w:rsidRPr="006422C9" w:rsidRDefault="00692D8D" w:rsidP="00692D8D">
            <w:pPr>
              <w:pStyle w:val="a9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Создание безопасных и комфортных условий функционирования объектов муниципальной собственности, развитие муниципальных учреждений.</w:t>
            </w:r>
          </w:p>
          <w:p w:rsidR="00692D8D" w:rsidRPr="006422C9" w:rsidRDefault="00692D8D" w:rsidP="00692D8D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ind w:left="34" w:firstLine="425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Создание условий для устойчивого социально экономического развития муниципальных образований района.</w:t>
            </w:r>
          </w:p>
          <w:p w:rsidR="00692D8D" w:rsidRPr="006422C9" w:rsidRDefault="00692D8D" w:rsidP="00692D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Повышение качества и доступности оказания государственных и муниципальных услуг населению края.</w:t>
            </w:r>
          </w:p>
          <w:p w:rsidR="00692D8D" w:rsidRPr="006422C9" w:rsidRDefault="00692D8D" w:rsidP="00692D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населения.</w:t>
            </w:r>
          </w:p>
          <w:p w:rsidR="00692D8D" w:rsidRPr="006422C9" w:rsidRDefault="00692D8D" w:rsidP="00692D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Создание условий для увеличения налогооблагаемой базы.</w:t>
            </w:r>
          </w:p>
        </w:tc>
      </w:tr>
      <w:tr w:rsidR="00692D8D" w:rsidRPr="006422C9" w:rsidTr="00692D8D">
        <w:trPr>
          <w:trHeight w:val="982"/>
        </w:trPr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2014−2019 годы</w:t>
            </w:r>
          </w:p>
        </w:tc>
      </w:tr>
    </w:tbl>
    <w:p w:rsidR="00692D8D" w:rsidRPr="006422C9" w:rsidRDefault="00692D8D" w:rsidP="00692D8D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92D8D" w:rsidRPr="006422C9" w:rsidSect="00692D8D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и показатели результативности </w:t>
            </w:r>
          </w:p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92D8D" w:rsidRPr="006422C9" w:rsidRDefault="00692D8D" w:rsidP="00692D8D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Normal"/>
              <w:widowControl/>
              <w:ind w:firstLine="317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доля муниципальных образований района, улучшивших за отчетный период комплексную оценку эффективности деятельности органов местного самоуправления по сравнению с прошедшим периодом:</w:t>
            </w:r>
          </w:p>
          <w:p w:rsidR="00692D8D" w:rsidRPr="006422C9" w:rsidRDefault="00692D8D" w:rsidP="00692D8D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–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не менее 45% ежегодно;</w:t>
            </w:r>
          </w:p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охват населения качественным и доступным предоставлением государственных и муниципальных услуг по принципу «одного окна» на базе многофункциональных центров от общей численности населения района увеличится до 47 % к 2019году;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поселений Саянского района обеспеченного санкционированными местами размещения твердых бытовых отходов до 6,06% к 2019 году.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Количество объектов недвижимости дополнительно учтенных объектами налогообложения не  менее 20 шт.</w:t>
            </w:r>
          </w:p>
          <w:p w:rsidR="00692D8D" w:rsidRPr="006422C9" w:rsidRDefault="00692D8D" w:rsidP="00692D8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заявившихся к участию в мероприятиях по благоустройству территорий (65,5% ежегодно);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Pr="006422C9">
              <w:rPr>
                <w:rFonts w:ascii="Arial" w:hAnsi="Arial" w:cs="Arial"/>
                <w:sz w:val="24"/>
                <w:szCs w:val="24"/>
                <w:u w:val="single"/>
              </w:rPr>
              <w:t>муниципальных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образований района, заявившихся к участию в мероприятиях по развитию и модернизации автомобильных дорог местного значения, увеличится с 20,0 в 2014 году до 24,0% в 2019 году;</w:t>
            </w:r>
          </w:p>
          <w:p w:rsidR="00692D8D" w:rsidRPr="006422C9" w:rsidRDefault="00692D8D" w:rsidP="00692D8D">
            <w:pPr>
              <w:pStyle w:val="31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Pr="006422C9">
              <w:rPr>
                <w:rFonts w:ascii="Arial" w:hAnsi="Arial" w:cs="Arial"/>
                <w:sz w:val="24"/>
                <w:szCs w:val="24"/>
              </w:rPr>
              <w:br/>
              <w:t>в муниципальных учреждениях, в которых созданы безопасные и комфортные условия функционирования, (380,0 человек ежегодно);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защищенного количества жителей от общего количества жителей, подверженных негативному воздействию вод составит не менее 12%;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количество государственных и муниципальных услуг, предоставляемых на базе КГБУ «МФЦ», увеличится до 340 услуг в 2019 году;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количество поселений Саянского района обеспеченных местами размещения твердых бытовых отходов до 2 шт. к 2019 году и 7 к 2025г;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количество объектов недвижимости дополнительно учтенных объектами налогообложения не  менее 20 шт.</w:t>
            </w:r>
          </w:p>
          <w:p w:rsidR="00692D8D" w:rsidRPr="006422C9" w:rsidRDefault="00692D8D" w:rsidP="00692D8D">
            <w:pPr>
              <w:pStyle w:val="31"/>
              <w:ind w:firstLine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D8D" w:rsidRPr="006422C9" w:rsidTr="00692D8D">
        <w:tc>
          <w:tcPr>
            <w:tcW w:w="2836" w:type="dxa"/>
          </w:tcPr>
          <w:p w:rsidR="00692D8D" w:rsidRPr="006422C9" w:rsidRDefault="00692D8D" w:rsidP="00692D8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7017" w:type="dxa"/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  <w:u w:val="single"/>
              </w:rPr>
              <w:t>23 360,294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тыс. руб. за счет средств федерального, краевого и районного бюджетов, в том числе по годам: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год- 12 127,756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год- 5 091,738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2016 год- 5 698,200 тыс. руб., 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2017 год – 308,200 тыс. руб., 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год- 67,200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уб., 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год- 67,200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уб., в том числе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 средства федерального бюджета: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3 250,7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0,00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0,00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 – 0,00 тыс. руб.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- 0,00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год- 0,00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 средства краевого бюджета: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 8 550,6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4 815,242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5 270,300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 – 60,0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год- 60,0тыс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год- 60,00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 средства районного бюджета: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- 326,456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276,496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427,900 тыс. руб.;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2017 год – 248,200 тыс. руб.; 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- 7,2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92D8D" w:rsidRPr="006422C9" w:rsidRDefault="00692D8D" w:rsidP="00692D8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 - 7,2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2D8D" w:rsidRPr="006422C9" w:rsidRDefault="00692D8D" w:rsidP="00692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b/>
          <w:sz w:val="24"/>
          <w:szCs w:val="24"/>
        </w:rPr>
        <w:t>2</w:t>
      </w:r>
      <w:r w:rsidRPr="006422C9">
        <w:rPr>
          <w:rFonts w:ascii="Arial" w:hAnsi="Arial" w:cs="Arial"/>
          <w:sz w:val="24"/>
          <w:szCs w:val="24"/>
        </w:rPr>
        <w:t>. Характеристика текущего состояния соответствующей сферы с указанием основных показателей социально-экономического развития Саянского района и анализ социальных, финансово-экономических и прочих рисков реализации Программы.</w:t>
      </w:r>
    </w:p>
    <w:p w:rsidR="00692D8D" w:rsidRPr="006422C9" w:rsidRDefault="00692D8D" w:rsidP="00692D8D">
      <w:pPr>
        <w:pStyle w:val="ConsPlusTitle"/>
        <w:shd w:val="clear" w:color="auto" w:fill="FFFFFF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Саянского района в целях выравнивания уровня бюджетной обеспеченности муниципальных образований района (сельских поселений).</w:t>
      </w:r>
    </w:p>
    <w:p w:rsidR="00692D8D" w:rsidRPr="006422C9" w:rsidRDefault="00692D8D" w:rsidP="00692D8D">
      <w:pPr>
        <w:jc w:val="both"/>
        <w:rPr>
          <w:rFonts w:ascii="Arial" w:eastAsia="Times New Roman" w:hAnsi="Arial" w:cs="Arial"/>
          <w:sz w:val="24"/>
          <w:szCs w:val="24"/>
        </w:rPr>
      </w:pPr>
      <w:r w:rsidRPr="006422C9">
        <w:rPr>
          <w:rFonts w:ascii="Arial" w:eastAsia="Times New Roman" w:hAnsi="Arial" w:cs="Arial"/>
          <w:sz w:val="24"/>
          <w:szCs w:val="24"/>
        </w:rPr>
        <w:tab/>
        <w:t xml:space="preserve">В Саянском районе насчитывается 14 муниципальных образований, 36 сельских поселений.  </w:t>
      </w:r>
      <w:r w:rsidRPr="006422C9">
        <w:rPr>
          <w:rFonts w:ascii="Arial" w:hAnsi="Arial" w:cs="Arial"/>
          <w:sz w:val="24"/>
          <w:szCs w:val="24"/>
        </w:rPr>
        <w:t xml:space="preserve">Наиболее крупными из них являются  с. Агинское, </w:t>
      </w:r>
      <w:proofErr w:type="spellStart"/>
      <w:r w:rsidRPr="006422C9">
        <w:rPr>
          <w:rFonts w:ascii="Arial" w:hAnsi="Arial" w:cs="Arial"/>
          <w:sz w:val="24"/>
          <w:szCs w:val="24"/>
        </w:rPr>
        <w:t>с</w:t>
      </w:r>
      <w:proofErr w:type="gramStart"/>
      <w:r w:rsidRPr="006422C9">
        <w:rPr>
          <w:rFonts w:ascii="Arial" w:hAnsi="Arial" w:cs="Arial"/>
          <w:sz w:val="24"/>
          <w:szCs w:val="24"/>
        </w:rPr>
        <w:t>.М</w:t>
      </w:r>
      <w:proofErr w:type="gramEnd"/>
      <w:r w:rsidRPr="006422C9">
        <w:rPr>
          <w:rFonts w:ascii="Arial" w:hAnsi="Arial" w:cs="Arial"/>
          <w:sz w:val="24"/>
          <w:szCs w:val="24"/>
        </w:rPr>
        <w:t>ежово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22C9">
        <w:rPr>
          <w:rFonts w:ascii="Arial" w:hAnsi="Arial" w:cs="Arial"/>
          <w:sz w:val="24"/>
          <w:szCs w:val="24"/>
        </w:rPr>
        <w:t>п.Тугач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22C9">
        <w:rPr>
          <w:rFonts w:ascii="Arial" w:hAnsi="Arial" w:cs="Arial"/>
          <w:sz w:val="24"/>
          <w:szCs w:val="24"/>
        </w:rPr>
        <w:t>с.Унер</w:t>
      </w:r>
      <w:proofErr w:type="spellEnd"/>
      <w:r w:rsidRPr="006422C9">
        <w:rPr>
          <w:rFonts w:ascii="Arial" w:hAnsi="Arial" w:cs="Arial"/>
          <w:sz w:val="24"/>
          <w:szCs w:val="24"/>
        </w:rPr>
        <w:t>, численность жителей в которых превышает 500 человек.</w:t>
      </w:r>
    </w:p>
    <w:p w:rsidR="00692D8D" w:rsidRPr="006422C9" w:rsidRDefault="00692D8D" w:rsidP="00692D8D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1) высокий уровень изношенности муниципального имущества;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2)ненадлежащее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5)отсутствие санкционированных ме</w:t>
      </w:r>
      <w:proofErr w:type="gramStart"/>
      <w:r w:rsidRPr="006422C9">
        <w:rPr>
          <w:rFonts w:ascii="Arial" w:hAnsi="Arial" w:cs="Arial"/>
          <w:sz w:val="24"/>
          <w:szCs w:val="24"/>
        </w:rPr>
        <w:t>ст скл</w:t>
      </w:r>
      <w:proofErr w:type="gramEnd"/>
      <w:r w:rsidRPr="006422C9">
        <w:rPr>
          <w:rFonts w:ascii="Arial" w:hAnsi="Arial" w:cs="Arial"/>
          <w:sz w:val="24"/>
          <w:szCs w:val="24"/>
        </w:rPr>
        <w:t>адирования и утилизации ТБО.</w:t>
      </w:r>
    </w:p>
    <w:p w:rsidR="00692D8D" w:rsidRPr="006422C9" w:rsidRDefault="00692D8D" w:rsidP="00692D8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422C9">
        <w:rPr>
          <w:rFonts w:ascii="Arial" w:hAnsi="Arial" w:cs="Arial"/>
          <w:b w:val="0"/>
          <w:sz w:val="24"/>
          <w:szCs w:val="24"/>
        </w:rPr>
        <w:t>Ряд этих проблем носят системный характер. На 01.01.2013 в муниципальных образованиях района доля общей протяженности освещенных частей улиц к общей протяженности улиц составила 62,2%.</w:t>
      </w:r>
    </w:p>
    <w:p w:rsidR="00692D8D" w:rsidRPr="006422C9" w:rsidRDefault="00692D8D" w:rsidP="00692D8D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b w:val="0"/>
          <w:sz w:val="24"/>
          <w:szCs w:val="24"/>
          <w:lang w:eastAsia="ru-RU"/>
        </w:rPr>
      </w:pPr>
      <w:r w:rsidRPr="006422C9">
        <w:rPr>
          <w:rFonts w:ascii="Arial" w:eastAsia="Times New Roman" w:hAnsi="Arial" w:cs="Arial"/>
          <w:b w:val="0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24,3%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692D8D" w:rsidRPr="006422C9" w:rsidRDefault="00692D8D" w:rsidP="00692D8D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 территории района имеются  несанкционированные участки для свалки бытового мусора.  На данные участки отсутствует проектно-сметная документация, участки складирования ТБО в настоящее время не соответствует требованиям природоохранного законодательства. Организация, осуществляющая вывоз мусора, не имеет соответствующих лицензий. Складирование ТБО производится неорганизованно, оборудованные места для захоронения ТБО, соответствующие требованиям законодательства, отсутствуют.</w:t>
      </w:r>
    </w:p>
    <w:p w:rsidR="00692D8D" w:rsidRPr="006422C9" w:rsidRDefault="00692D8D" w:rsidP="00692D8D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значения, совершенствование организации обращения с отходами.</w:t>
      </w:r>
    </w:p>
    <w:p w:rsidR="00692D8D" w:rsidRPr="006422C9" w:rsidRDefault="00692D8D" w:rsidP="00692D8D">
      <w:pPr>
        <w:ind w:firstLine="706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9" w:history="1">
        <w:r w:rsidRPr="006422C9">
          <w:rPr>
            <w:rFonts w:ascii="Arial" w:hAnsi="Arial" w:cs="Arial"/>
            <w:sz w:val="24"/>
            <w:szCs w:val="24"/>
          </w:rPr>
          <w:t>закона</w:t>
        </w:r>
      </w:hyperlink>
      <w:r w:rsidRPr="006422C9">
        <w:rPr>
          <w:rFonts w:ascii="Arial" w:hAnsi="Arial" w:cs="Arial"/>
          <w:sz w:val="24"/>
          <w:szCs w:val="24"/>
        </w:rPr>
        <w:t xml:space="preserve"> от </w:t>
      </w:r>
      <w:r w:rsidRPr="006422C9">
        <w:rPr>
          <w:rFonts w:ascii="Arial" w:hAnsi="Arial" w:cs="Arial"/>
          <w:sz w:val="24"/>
          <w:szCs w:val="24"/>
        </w:rPr>
        <w:lastRenderedPageBreak/>
        <w:t xml:space="preserve">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422C9">
        <w:rPr>
          <w:rFonts w:ascii="Arial" w:hAnsi="Arial" w:cs="Arial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6422C9">
        <w:rPr>
          <w:rFonts w:ascii="Arial" w:hAnsi="Arial" w:cs="Arial"/>
          <w:sz w:val="24"/>
          <w:szCs w:val="24"/>
        </w:rPr>
        <w:t>.</w:t>
      </w:r>
    </w:p>
    <w:p w:rsidR="00692D8D" w:rsidRPr="006422C9" w:rsidRDefault="00692D8D" w:rsidP="00692D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 целью создания условий для устойчивого социально-экономического развития муниципальных образований края в 2007 году был принят Закон Красноярского края от 06.12.2007 № 3-772 «О краевой целевой программе «Повышение эффективности деятельности органов местного самоуправления в Красноярском крае» на 2008-2010 годы». Законом предусматривалась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значения.</w:t>
      </w:r>
    </w:p>
    <w:p w:rsidR="00692D8D" w:rsidRPr="006422C9" w:rsidRDefault="00692D8D" w:rsidP="00692D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Опыт </w:t>
      </w:r>
      <w:proofErr w:type="gramStart"/>
      <w:r w:rsidRPr="006422C9">
        <w:rPr>
          <w:rFonts w:ascii="Arial" w:hAnsi="Arial" w:cs="Arial"/>
          <w:sz w:val="24"/>
          <w:szCs w:val="24"/>
        </w:rPr>
        <w:t>реализации программ повышения эффективности деятельности органов местного самоуправления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показал высокую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692D8D" w:rsidRPr="006422C9" w:rsidRDefault="00692D8D" w:rsidP="00692D8D">
      <w:pPr>
        <w:pStyle w:val="31"/>
        <w:ind w:right="-83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Продолжение </w:t>
      </w:r>
      <w:proofErr w:type="spellStart"/>
      <w:r w:rsidRPr="006422C9">
        <w:rPr>
          <w:rFonts w:ascii="Arial" w:hAnsi="Arial" w:cs="Arial"/>
          <w:sz w:val="24"/>
          <w:szCs w:val="24"/>
        </w:rPr>
        <w:t>вышеобозначенных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направлений содействия повышению эффективности деятельности органов местного самоуправления планируется на базе муниципальной программы Саянского района </w:t>
      </w:r>
      <w:r w:rsidRPr="006422C9">
        <w:rPr>
          <w:rFonts w:ascii="Arial" w:hAnsi="Arial" w:cs="Arial"/>
          <w:bCs/>
          <w:sz w:val="24"/>
          <w:szCs w:val="24"/>
        </w:rPr>
        <w:t xml:space="preserve">«Содействие развитию местного самоуправления» на 2014 </w:t>
      </w:r>
      <w:r w:rsidRPr="006422C9">
        <w:rPr>
          <w:rFonts w:ascii="Arial" w:hAnsi="Arial" w:cs="Arial"/>
          <w:bCs/>
          <w:sz w:val="24"/>
          <w:szCs w:val="24"/>
        </w:rPr>
        <w:sym w:font="Symbol" w:char="F02D"/>
      </w:r>
      <w:r w:rsidRPr="006422C9">
        <w:rPr>
          <w:rFonts w:ascii="Arial" w:hAnsi="Arial" w:cs="Arial"/>
          <w:bCs/>
          <w:sz w:val="24"/>
          <w:szCs w:val="24"/>
        </w:rPr>
        <w:t xml:space="preserve"> 2019 годы (далее </w:t>
      </w:r>
      <w:r w:rsidRPr="006422C9">
        <w:rPr>
          <w:rFonts w:ascii="Arial" w:hAnsi="Arial" w:cs="Arial"/>
          <w:sz w:val="24"/>
          <w:szCs w:val="24"/>
        </w:rPr>
        <w:t>– Программа)</w:t>
      </w:r>
      <w:r w:rsidRPr="006422C9">
        <w:rPr>
          <w:rFonts w:ascii="Arial" w:hAnsi="Arial" w:cs="Arial"/>
          <w:bCs/>
          <w:sz w:val="24"/>
          <w:szCs w:val="24"/>
        </w:rPr>
        <w:t>.</w:t>
      </w:r>
    </w:p>
    <w:p w:rsidR="00692D8D" w:rsidRPr="006422C9" w:rsidRDefault="00692D8D" w:rsidP="00692D8D">
      <w:pPr>
        <w:pStyle w:val="31"/>
        <w:ind w:right="-83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муниципальными образованиями.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участием в этом процессе абсолютно всех муниципальных образований Саянского района;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учитывая, что большая часть мероприятий Программы  осуществляется путем конкурсного отбора муниципальных образований, существует риск отсутствия активной позиции муниципальных образований по участию в конкурсных отборах, а так же риск представления муниципальными образованиями заявок, не соответствующих установленным требованиям;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так же возможны финансовые риски, вызванные недостаточностью и несвоевременностью финансирования из краевого и районного бюджета.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Для управления рисками, связанными с отбором муниципальных образований в целях предоставления субсидий бюджетам муниципальных образований, при необходимости будет активизирована работа по информированию муниципальных образований о возможности и порядке участия в мероприятиях Программы.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бюджетов всех уровней.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осуществление контроля исполнения мероприятий подпрограммы  и отдельных мероприятий Программы;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пр</w:t>
      </w:r>
      <w:proofErr w:type="gramEnd"/>
      <w:r w:rsidRPr="006422C9">
        <w:rPr>
          <w:rFonts w:ascii="Arial" w:hAnsi="Arial" w:cs="Arial"/>
          <w:sz w:val="24"/>
          <w:szCs w:val="24"/>
        </w:rPr>
        <w:t>ограммы.</w:t>
      </w:r>
    </w:p>
    <w:p w:rsidR="00692D8D" w:rsidRPr="006422C9" w:rsidRDefault="00692D8D" w:rsidP="00692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426"/>
        </w:tabs>
        <w:suppressAutoHyphens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b/>
          <w:sz w:val="24"/>
          <w:szCs w:val="24"/>
        </w:rPr>
        <w:t>3</w:t>
      </w:r>
      <w:r w:rsidRPr="006422C9">
        <w:rPr>
          <w:rFonts w:ascii="Arial" w:hAnsi="Arial" w:cs="Arial"/>
          <w:sz w:val="24"/>
          <w:szCs w:val="24"/>
        </w:rPr>
        <w:t>.Приоритеты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692D8D" w:rsidRPr="006422C9" w:rsidRDefault="00692D8D" w:rsidP="00692D8D">
      <w:pPr>
        <w:pStyle w:val="a9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Содействие развитию местного самоуправления определено одним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из важнейших принципов </w:t>
      </w:r>
      <w:proofErr w:type="gramStart"/>
      <w:r w:rsidRPr="006422C9">
        <w:rPr>
          <w:rFonts w:ascii="Arial" w:hAnsi="Arial" w:cs="Arial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Федеральным </w:t>
      </w:r>
      <w:hyperlink r:id="rId10" w:history="1">
        <w:r w:rsidRPr="006422C9">
          <w:rPr>
            <w:rFonts w:ascii="Arial" w:hAnsi="Arial" w:cs="Arial"/>
            <w:sz w:val="24"/>
            <w:szCs w:val="24"/>
          </w:rPr>
          <w:t>закон</w:t>
        </w:r>
      </w:hyperlink>
      <w:r w:rsidRPr="006422C9">
        <w:rPr>
          <w:rFonts w:ascii="Arial" w:hAnsi="Arial" w:cs="Arial"/>
          <w:sz w:val="24"/>
          <w:szCs w:val="24"/>
        </w:rPr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Федерации, Красноярского края, Саянского района. Однако</w:t>
      </w:r>
      <w:proofErr w:type="gramStart"/>
      <w:r w:rsidRPr="006422C9">
        <w:rPr>
          <w:rFonts w:ascii="Arial" w:hAnsi="Arial" w:cs="Arial"/>
          <w:sz w:val="24"/>
          <w:szCs w:val="24"/>
        </w:rPr>
        <w:t>,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92D8D" w:rsidRPr="006422C9" w:rsidRDefault="00692D8D" w:rsidP="00692D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692D8D" w:rsidRPr="006422C9" w:rsidRDefault="00692D8D" w:rsidP="00692D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 Обеспечение охраны окружающей среды и экологической  безопасности населения Саянского района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 в части содействия повышению эффективности деятельности органов местного самоуправления:</w:t>
      </w:r>
    </w:p>
    <w:p w:rsidR="00692D8D" w:rsidRPr="006422C9" w:rsidRDefault="00692D8D" w:rsidP="00692D8D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содействие вовлечению жителей в благоустройство населенных пунктов района;</w:t>
      </w:r>
    </w:p>
    <w:p w:rsidR="00692D8D" w:rsidRPr="006422C9" w:rsidRDefault="00692D8D" w:rsidP="00692D8D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692D8D" w:rsidRPr="006422C9" w:rsidRDefault="00692D8D" w:rsidP="00692D8D">
      <w:pPr>
        <w:pStyle w:val="a9"/>
        <w:tabs>
          <w:tab w:val="left" w:pos="601"/>
        </w:tabs>
        <w:spacing w:after="0" w:line="240" w:lineRule="auto"/>
        <w:ind w:left="392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  <w:t>создание безопасных и комфортных условий функционирования объектов муниципальной собственности, развитие муниципальных учреждений;</w:t>
      </w:r>
    </w:p>
    <w:p w:rsidR="00692D8D" w:rsidRPr="006422C9" w:rsidRDefault="00692D8D" w:rsidP="00692D8D">
      <w:pPr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предоставление государственных и (или) муниципальных услуг населению на базе КГБУ «МФЦ» по принципу «одного окна»;</w:t>
      </w:r>
    </w:p>
    <w:p w:rsidR="00692D8D" w:rsidRPr="006422C9" w:rsidRDefault="00692D8D" w:rsidP="00692D8D">
      <w:pPr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совершенствование организации обращения с отходами;</w:t>
      </w:r>
    </w:p>
    <w:p w:rsidR="00692D8D" w:rsidRPr="006422C9" w:rsidRDefault="00692D8D" w:rsidP="00692D8D">
      <w:pPr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создание условий для увеличения налогооблагаемой базы.</w:t>
      </w:r>
    </w:p>
    <w:p w:rsidR="00692D8D" w:rsidRPr="006422C9" w:rsidRDefault="00692D8D" w:rsidP="00692D8D">
      <w:pPr>
        <w:spacing w:after="0" w:line="240" w:lineRule="auto"/>
        <w:ind w:right="-83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spacing w:after="0" w:line="240" w:lineRule="auto"/>
        <w:ind w:right="-83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>4</w:t>
      </w:r>
      <w:r w:rsidRPr="006422C9">
        <w:rPr>
          <w:rFonts w:ascii="Arial" w:hAnsi="Arial" w:cs="Arial"/>
          <w:sz w:val="24"/>
          <w:szCs w:val="24"/>
        </w:rPr>
        <w:t>.Механизм реализации мероприятий Программы</w:t>
      </w:r>
    </w:p>
    <w:p w:rsidR="00692D8D" w:rsidRPr="006422C9" w:rsidRDefault="00692D8D" w:rsidP="00692D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 и отдельных мероприятий Программы.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Реализация отдельных мероприятий Программы предусматривается за счет средств федерального, краевого бюджетов, предоставляемых в форме субсидий бюджетам муниципальных образований.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По отдельному мероприятию №1 «Поддержка муниципальных проектов и мероприятий по благоустройству территорий»: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317"/>
        <w:jc w:val="both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Субсидии предоставляются бюджетам муниципальных образований Красноярского края по итогам конкурса на присуждение гранта Губернатора Красноярского края «Жители – за чистоту и благоустройство</w:t>
      </w:r>
      <w:r w:rsidRPr="006422C9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6422C9">
        <w:rPr>
          <w:rFonts w:ascii="Arial" w:hAnsi="Arial" w:cs="Arial"/>
          <w:sz w:val="24"/>
          <w:szCs w:val="24"/>
        </w:rPr>
        <w:t xml:space="preserve">по итогам конкурса «Самое благоустроенное муниципальное образование Красноярского края» </w:t>
      </w:r>
      <w:r w:rsidRPr="006422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в пределах лимитов бюджетных обязательств и законом Красноярского края о краевом бюджете на очередной финансовый год и плановый период.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Участниками конкурсов «Жители – за чистоту и благоустройство», «Самое благоустроенное муниципальное образование Красноярского края» являются органы местного самоуправления городских округов, городских (сельских) поселений, а также органы местного самоуправления муниципальных районов в отношении межселенной территории, входящей в состав таких районов, подавшие в </w:t>
      </w:r>
      <w:r w:rsidRPr="006422C9">
        <w:rPr>
          <w:rFonts w:ascii="Arial" w:hAnsi="Arial" w:cs="Arial"/>
          <w:color w:val="000000"/>
          <w:sz w:val="24"/>
          <w:szCs w:val="24"/>
        </w:rPr>
        <w:t xml:space="preserve">министерство энергетики и жилищно-коммунального хозяйства Красноярского края </w:t>
      </w:r>
      <w:hyperlink r:id="rId11" w:history="1">
        <w:r w:rsidRPr="006422C9">
          <w:rPr>
            <w:rFonts w:ascii="Arial" w:hAnsi="Arial" w:cs="Arial"/>
            <w:color w:val="000000"/>
            <w:sz w:val="24"/>
            <w:szCs w:val="24"/>
          </w:rPr>
          <w:t>заявку</w:t>
        </w:r>
      </w:hyperlink>
      <w:r w:rsidRPr="006422C9">
        <w:rPr>
          <w:rFonts w:ascii="Arial" w:hAnsi="Arial" w:cs="Arial"/>
          <w:color w:val="000000"/>
          <w:sz w:val="24"/>
          <w:szCs w:val="24"/>
        </w:rPr>
        <w:t xml:space="preserve"> на участие</w:t>
      </w:r>
      <w:r w:rsidRPr="006422C9">
        <w:rPr>
          <w:rFonts w:ascii="Arial" w:hAnsi="Arial" w:cs="Arial"/>
          <w:sz w:val="24"/>
          <w:szCs w:val="24"/>
        </w:rPr>
        <w:t>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Рассмотрение заявок осуществляется комиссией, утвержденной Правительством Красноярского края.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Обязательным условием предоставления субсидии является долевое участие муниципальных образований в финансировании расходов по реализации проекта за счет средств местного бюджета.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 По отдельному мероприятию № 2 «Содействие развитию и модернизации автомобильных дорог местного значения муниципальных образований»: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Субсидии предоставляются бюджетам муниципальных образований по итогам конкурсного отбора в пределах лимитов бюджетных обязательств, и законом Красноярского края о краевом бюджете на очередной финансовый год и плановый период.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Участниками конкурса являются органы местного самоуправления сельских поселений, подавшие в министерство транспорта Красноярского края заявку на участие в установленный срок.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Рассмотрение заявок осуществляется комиссией, утвержденной Правительством Красноярского края.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Критериями отбора муниципальных образований – победителей конкурса  являются: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количество </w:t>
      </w:r>
      <w:proofErr w:type="gramStart"/>
      <w:r w:rsidRPr="006422C9">
        <w:rPr>
          <w:rFonts w:ascii="Arial" w:hAnsi="Arial" w:cs="Arial"/>
          <w:sz w:val="24"/>
          <w:szCs w:val="24"/>
        </w:rPr>
        <w:t>проживающих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в муниципальном образовании;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социально-общественная значимость объекта;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наличие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% от субсидии);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наличие проектов (программ) по развитию и модернизации улично-дорожной сети муниципальных образований, в которую включен предлагаемый объект;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наличие ходатайств, писем поддержки, обращений;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развитие института </w:t>
      </w:r>
      <w:proofErr w:type="spellStart"/>
      <w:r w:rsidRPr="006422C9">
        <w:rPr>
          <w:rFonts w:ascii="Arial" w:hAnsi="Arial" w:cs="Arial"/>
          <w:sz w:val="24"/>
          <w:szCs w:val="24"/>
        </w:rPr>
        <w:t>частно-государственного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партнерства по содержанию сети автомобильных дорог муниципального образования;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наличие нормативно-правовых актов, регулирующих дорожную деятельность в муниципальных образованиях;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наличие правоустанавливающих документов на муниципальные автодороги (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% </w:t>
      </w:r>
      <w:proofErr w:type="gramStart"/>
      <w:r w:rsidRPr="006422C9">
        <w:rPr>
          <w:rFonts w:ascii="Arial" w:hAnsi="Arial" w:cs="Arial"/>
          <w:sz w:val="24"/>
          <w:szCs w:val="24"/>
        </w:rPr>
        <w:t>от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всей сети УДС муниципального образования);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объем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вз</w:t>
      </w:r>
      <w:proofErr w:type="gramEnd"/>
      <w:r w:rsidRPr="006422C9">
        <w:rPr>
          <w:rFonts w:ascii="Arial" w:hAnsi="Arial" w:cs="Arial"/>
          <w:sz w:val="24"/>
          <w:szCs w:val="24"/>
        </w:rPr>
        <w:t>носа от граждан (в порядке самообложения граждан);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наличие проектов организации дорожного движения по улично-дорожной сети муниципального образования, согласованных с соответствующим подразделением Государственной </w:t>
      </w:r>
      <w:proofErr w:type="gramStart"/>
      <w:r w:rsidRPr="006422C9">
        <w:rPr>
          <w:rFonts w:ascii="Arial" w:hAnsi="Arial" w:cs="Arial"/>
          <w:sz w:val="24"/>
          <w:szCs w:val="24"/>
        </w:rPr>
        <w:t>инспекции безопасности дорожного движения Главного управления Министерства внутренних дел России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по Красноярскому краю.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Обязательным условием предоставления субсидии является долевое участие муниципальных образований в финансировании расходов на реализацию проектов по развитию и модернизации автомобильных дорог местного значения сельских поселений за счет средств местного бюджета.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Средства субсидии направляются на выполнение работ по ремонту, капитальному ремонту, реконструкции и строительству автомобильных дорог местного значения сельских поселений. 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  По отдельному мероприятию №3 «Организация и проведение </w:t>
      </w:r>
      <w:proofErr w:type="spellStart"/>
      <w:r w:rsidRPr="006422C9">
        <w:rPr>
          <w:rFonts w:ascii="Arial" w:hAnsi="Arial" w:cs="Arial"/>
          <w:sz w:val="24"/>
          <w:szCs w:val="24"/>
        </w:rPr>
        <w:t>аккарицидной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обработки мест массового отдыха населения»: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Средства на финансирование мероприятия по организации и проведению </w:t>
      </w:r>
      <w:proofErr w:type="spellStart"/>
      <w:r w:rsidRPr="006422C9">
        <w:rPr>
          <w:rFonts w:ascii="Arial" w:hAnsi="Arial" w:cs="Arial"/>
          <w:sz w:val="24"/>
          <w:szCs w:val="24"/>
        </w:rPr>
        <w:t>аккарицидной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обработки мест массового отдыха населения предоставляются бюджету муниципального образования в форме субсидии из краевого бюджета в соответствии с п. 2.3.5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к Государственной программе Красноярского края «Развитие здравоохранения» на 2014-2019 годы, утвержденной постановлением Правительства Красноярского края № 516-п от 30.09.2013. Субсидия из  краевого бюджета предоставляются муниципальному образованию при условии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из районного бюджета не менее 12% от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кр</w:t>
      </w:r>
      <w:proofErr w:type="gramEnd"/>
      <w:r w:rsidRPr="006422C9">
        <w:rPr>
          <w:rFonts w:ascii="Arial" w:hAnsi="Arial" w:cs="Arial"/>
          <w:sz w:val="24"/>
          <w:szCs w:val="24"/>
        </w:rPr>
        <w:t>аевого бюджета.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Субсидия предоставляется министерством здравоохранения Красноярского края на основании соглашения о предоставлении субсидии, заключенного между министерством здравоохранения Красноярского края и администрацией Саянского района.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По отдельному мероприятию № 4 «Капитальный ремонт водосбросных сооружений водохранилища на р. Тины 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с. Тинская Саянского района»: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Средства на финансирование мероприятия по капитальному ремонту водосбросных сооружений водохранилища на р. Тины в с. Тинская Саянского района Красноярского края предоставляются из федерального и краевого бюджетов в соответствии с п. 2.3 Подпрограммы «Использование и охрана водных ресурсов» к Государственной программе Красноярского края «Охрана окружающей среды, воспроизводство природных ресурсов» на 2014-2019 годы, утвержденной постановлением Правительства Красноярского края № 512-п от 30.09.2013.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Средства краевого бюджета предоставляются при условии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из районного бюджета не менее 1% от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кр</w:t>
      </w:r>
      <w:proofErr w:type="gramEnd"/>
      <w:r w:rsidRPr="006422C9">
        <w:rPr>
          <w:rFonts w:ascii="Arial" w:hAnsi="Arial" w:cs="Arial"/>
          <w:sz w:val="24"/>
          <w:szCs w:val="24"/>
        </w:rPr>
        <w:t>аевого бюджета.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 отдельному мероприятию № 5 «Приведение зданий (помещений) в муниципальных образованиях Красноярского края в соответствие с требованиями, установленными для многофункциональных центров»: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Средства на финансирование мероприятия по приведению зданий (помещений) в соответствие с требованиями, установленными для многофункциональных центров предоставляются из краевого бюджета в форме субсидий в соответствии с п. 1.1 раздела 2.6 «Мероприятия подпрограммы» Подпрограммы «Повышение качества оказания услуг на базе многофункциональных центров предоставления государственных и муниципальных услуг в крае» на 2014 − 2019 годы к Государственной программе Красноярского края «Содействие развитию местного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самоуправления», </w:t>
      </w:r>
      <w:proofErr w:type="gramStart"/>
      <w:r w:rsidRPr="006422C9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постановлением Правительства Красноярского края № 517-п от 30.09.2013 года. Средства краевого бюджета предоставляются при условии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из районного бюджета не менее 1% от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кр</w:t>
      </w:r>
      <w:proofErr w:type="gramEnd"/>
      <w:r w:rsidRPr="006422C9">
        <w:rPr>
          <w:rFonts w:ascii="Arial" w:hAnsi="Arial" w:cs="Arial"/>
          <w:sz w:val="24"/>
          <w:szCs w:val="24"/>
        </w:rPr>
        <w:t>аевого бюджета.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6422C9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, необходимые для эффективной реализации мероприятий Подпрограмм представлены </w:t>
      </w:r>
      <w:r w:rsidRPr="006422C9">
        <w:rPr>
          <w:rFonts w:ascii="Arial" w:hAnsi="Arial" w:cs="Arial"/>
          <w:sz w:val="24"/>
          <w:szCs w:val="24"/>
        </w:rPr>
        <w:br/>
        <w:t xml:space="preserve">в паспортах Подпрограмм.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Содействие развитию налогового потенциала.</w:t>
      </w:r>
    </w:p>
    <w:p w:rsidR="00692D8D" w:rsidRPr="006422C9" w:rsidRDefault="00692D8D" w:rsidP="00692D8D">
      <w:pPr>
        <w:pStyle w:val="ConsPlusNormal"/>
        <w:ind w:firstLine="540"/>
        <w:jc w:val="both"/>
        <w:rPr>
          <w:sz w:val="24"/>
          <w:szCs w:val="24"/>
        </w:rPr>
      </w:pPr>
      <w:r w:rsidRPr="006422C9">
        <w:rPr>
          <w:sz w:val="24"/>
          <w:szCs w:val="24"/>
        </w:rPr>
        <w:t>Целью подпрограммы является содействие развитию налогового потенциала муниципальных районов края.</w:t>
      </w:r>
    </w:p>
    <w:p w:rsidR="00692D8D" w:rsidRPr="006422C9" w:rsidRDefault="00692D8D" w:rsidP="00692D8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422C9">
        <w:rPr>
          <w:sz w:val="24"/>
          <w:szCs w:val="24"/>
        </w:rPr>
        <w:t xml:space="preserve">Для достижения указанной цели предлагается в 2015 - 2018 годах ежегодно предоставлять право на получение межбюджетных трансфертов в 2015 - 2018 годах </w:t>
      </w:r>
      <w:r w:rsidRPr="006422C9">
        <w:rPr>
          <w:sz w:val="24"/>
          <w:szCs w:val="24"/>
        </w:rPr>
        <w:lastRenderedPageBreak/>
        <w:t>за содействие развитию налогового потенциала (в 2015 году в форме субсидий, в 2016 - 2018 годах ежегодно в форме иных межбюджетных трансфертов) 20 муниципальным образованиям, обеспечивающим рост налогового потенциала на своей территории.</w:t>
      </w:r>
      <w:proofErr w:type="gramEnd"/>
      <w:r w:rsidRPr="006422C9">
        <w:rPr>
          <w:sz w:val="24"/>
          <w:szCs w:val="24"/>
        </w:rPr>
        <w:t xml:space="preserve"> Расчет размера межбюджетных трансфертов производится по результатам оценки показателей, характеризующих развитие налогового потенциала.</w:t>
      </w:r>
    </w:p>
    <w:p w:rsidR="00692D8D" w:rsidRPr="006422C9" w:rsidRDefault="00692D8D" w:rsidP="00692D8D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b/>
          <w:sz w:val="24"/>
          <w:szCs w:val="24"/>
        </w:rPr>
        <w:t>5</w:t>
      </w:r>
      <w:r w:rsidRPr="006422C9">
        <w:rPr>
          <w:rFonts w:ascii="Arial" w:hAnsi="Arial" w:cs="Arial"/>
          <w:sz w:val="24"/>
          <w:szCs w:val="24"/>
        </w:rPr>
        <w:t>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района.</w:t>
      </w:r>
    </w:p>
    <w:p w:rsidR="00692D8D" w:rsidRPr="006422C9" w:rsidRDefault="00692D8D" w:rsidP="00692D8D">
      <w:pPr>
        <w:pStyle w:val="31"/>
        <w:ind w:right="-83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31"/>
        <w:ind w:right="-83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692D8D" w:rsidRPr="006422C9" w:rsidRDefault="00692D8D" w:rsidP="00692D8D">
      <w:pPr>
        <w:pStyle w:val="3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Планируется, что ежегодно не менее 65,5%  муниципальных образований будут </w:t>
      </w:r>
      <w:proofErr w:type="gramStart"/>
      <w:r w:rsidRPr="006422C9">
        <w:rPr>
          <w:rFonts w:ascii="Arial" w:hAnsi="Arial" w:cs="Arial"/>
          <w:sz w:val="24"/>
          <w:szCs w:val="24"/>
        </w:rPr>
        <w:t>заявляться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к участию в мероприятиях по благоустройству территорий. </w:t>
      </w:r>
    </w:p>
    <w:p w:rsidR="00692D8D" w:rsidRPr="006422C9" w:rsidRDefault="00692D8D" w:rsidP="00692D8D">
      <w:pPr>
        <w:pStyle w:val="31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20,0% в 2014 году до 24,0% в 2017 году.</w:t>
      </w:r>
    </w:p>
    <w:p w:rsidR="00692D8D" w:rsidRPr="006422C9" w:rsidRDefault="00692D8D" w:rsidP="00692D8D">
      <w:pPr>
        <w:pStyle w:val="31"/>
        <w:ind w:firstLine="708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6422C9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услуг в муниципальных учреждениях, в которых созданы безопасные и комфортные условия функционирования, составит</w:t>
      </w:r>
      <w:r w:rsidRPr="006422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370,0 человек ежегодно.</w:t>
      </w:r>
    </w:p>
    <w:p w:rsidR="00692D8D" w:rsidRPr="006422C9" w:rsidRDefault="00692D8D" w:rsidP="00692D8D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  <w:t>Количество государственных и муниципальных услуг, предоставляемых на базе КГБУ «МФЦ», увеличится до 340 услуг в 2019 году;</w:t>
      </w:r>
    </w:p>
    <w:p w:rsidR="00692D8D" w:rsidRPr="006422C9" w:rsidRDefault="00692D8D" w:rsidP="00692D8D">
      <w:pPr>
        <w:pStyle w:val="31"/>
        <w:ind w:firstLine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  <w:t>Количество объектов недвижимости дополнительно учтенных объектами налогообложения не менее 20 шт.</w:t>
      </w:r>
    </w:p>
    <w:p w:rsidR="00692D8D" w:rsidRPr="006422C9" w:rsidRDefault="00692D8D" w:rsidP="00692D8D">
      <w:pPr>
        <w:pStyle w:val="31"/>
        <w:ind w:firstLine="708"/>
        <w:rPr>
          <w:rFonts w:ascii="Arial" w:hAnsi="Arial" w:cs="Arial"/>
          <w:color w:val="FF0000"/>
          <w:sz w:val="24"/>
          <w:szCs w:val="24"/>
        </w:rPr>
      </w:pPr>
    </w:p>
    <w:p w:rsidR="00692D8D" w:rsidRPr="006422C9" w:rsidRDefault="00692D8D" w:rsidP="00692D8D">
      <w:pPr>
        <w:pStyle w:val="1"/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6422C9">
        <w:rPr>
          <w:rFonts w:ascii="Arial" w:hAnsi="Arial" w:cs="Arial"/>
          <w:sz w:val="24"/>
          <w:szCs w:val="24"/>
        </w:rPr>
        <w:t xml:space="preserve">приложении № 1 к паспорту Программы. </w:t>
      </w:r>
    </w:p>
    <w:p w:rsidR="00692D8D" w:rsidRPr="006422C9" w:rsidRDefault="00692D8D" w:rsidP="00692D8D">
      <w:pPr>
        <w:pStyle w:val="1"/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Распределение планируемых расходов за счет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кр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аевого и районного бюджета по мероприятиям и подпрограммам муниципальной программы, в том числе по уровням бюджета, представлено в приложениях № 1; № 2 к Программе. </w:t>
      </w:r>
    </w:p>
    <w:p w:rsidR="00692D8D" w:rsidRPr="006422C9" w:rsidRDefault="00692D8D" w:rsidP="00692D8D">
      <w:pPr>
        <w:pStyle w:val="1"/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  <w:t>Перечень подпрограмм и отдельных мероприятий с указанием сроков их реализации и ожидаемых результатов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Для достижения цели и задач Программы, направленных на содействие развитию местного самоуправления в Саянском районе в Программу включены 3 подпрограммы: 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Подпрограмма 1 «Содействие созданию безопасных и комфортных для населения условий функционирования объектов муниципальной собственности»,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Подпрограмма 2 «Повышение эффективности деятельности органов местного самоуправления»,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Подпрограмма 3 «Обращение с отходами на территории Саянского района», а так же шесть отдельных мероприятий: 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-«Поддержка муниципальных проектов и мероприятий по благоустройству территорий»;</w:t>
      </w:r>
    </w:p>
    <w:p w:rsidR="00692D8D" w:rsidRPr="006422C9" w:rsidRDefault="00692D8D" w:rsidP="00692D8D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- «Содействие развитию и модернизации автомобильных дорог»;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  - «Организация и проведение </w:t>
      </w:r>
      <w:proofErr w:type="spellStart"/>
      <w:r w:rsidRPr="006422C9">
        <w:rPr>
          <w:rFonts w:ascii="Arial" w:hAnsi="Arial" w:cs="Arial"/>
          <w:sz w:val="24"/>
          <w:szCs w:val="24"/>
        </w:rPr>
        <w:t>аккарицидной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обработки мест массового отдыха населения»;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           -</w:t>
      </w:r>
      <w:r w:rsidRPr="006422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 xml:space="preserve">« Капитальный ремонт водосбросных сооружений на р. Тины 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с. Тинская Саянского района»;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- «Приведение зданий (помещений) в муниципальных образованиях Красноярского края в соответствие с требованиями, установленными для многофункциональных центров».</w:t>
      </w:r>
    </w:p>
    <w:p w:rsidR="00692D8D" w:rsidRPr="006422C9" w:rsidRDefault="00692D8D" w:rsidP="00692D8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- «Содействие развитию налогового потенциала».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Срок реализации программных мероприятий: 2014-2019 годы.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Реализация отдельных мероприятий и мероприятий подпрограмм позволит достичь в 2014 - 2019 годах следующих результатов:</w:t>
      </w:r>
    </w:p>
    <w:p w:rsidR="00692D8D" w:rsidRPr="006422C9" w:rsidRDefault="00692D8D" w:rsidP="00692D8D">
      <w:pPr>
        <w:pStyle w:val="a8"/>
        <w:spacing w:after="0"/>
        <w:ind w:firstLine="709"/>
        <w:jc w:val="both"/>
        <w:rPr>
          <w:rFonts w:ascii="Arial" w:hAnsi="Arial" w:cs="Arial"/>
          <w:color w:val="FF00FF"/>
        </w:rPr>
      </w:pPr>
      <w:r w:rsidRPr="006422C9">
        <w:rPr>
          <w:rFonts w:ascii="Arial" w:hAnsi="Arial" w:cs="Arial"/>
        </w:rPr>
        <w:t>1. приведение в надлежащее состояние ежегодно: тротуаров, придомовых территорий,</w:t>
      </w:r>
      <w:r w:rsidRPr="006422C9">
        <w:rPr>
          <w:rFonts w:ascii="Arial" w:hAnsi="Arial" w:cs="Arial"/>
          <w:color w:val="FF00FF"/>
        </w:rPr>
        <w:t xml:space="preserve"> </w:t>
      </w:r>
      <w:r w:rsidRPr="006422C9">
        <w:rPr>
          <w:rFonts w:ascii="Arial" w:hAnsi="Arial" w:cs="Arial"/>
        </w:rPr>
        <w:t>уличного освещения</w:t>
      </w:r>
      <w:r w:rsidRPr="006422C9">
        <w:rPr>
          <w:rFonts w:ascii="Arial" w:hAnsi="Arial" w:cs="Arial"/>
          <w:color w:val="FF00FF"/>
        </w:rPr>
        <w:t>;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 организация сбора и вывоза бытовых отходов и мусора</w:t>
      </w:r>
      <w:r w:rsidRPr="006422C9">
        <w:rPr>
          <w:rFonts w:ascii="Arial" w:hAnsi="Arial" w:cs="Arial"/>
          <w:color w:val="FF00FF"/>
          <w:sz w:val="24"/>
          <w:szCs w:val="24"/>
        </w:rPr>
        <w:t xml:space="preserve">; </w:t>
      </w:r>
    </w:p>
    <w:p w:rsidR="00692D8D" w:rsidRPr="006422C9" w:rsidRDefault="00692D8D" w:rsidP="00692D8D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 xml:space="preserve">3. приведение в нормативное состояние автомобильных дорог местного значения </w:t>
      </w:r>
      <w:proofErr w:type="gramStart"/>
      <w:r w:rsidRPr="006422C9">
        <w:rPr>
          <w:rFonts w:ascii="Arial" w:hAnsi="Arial" w:cs="Arial"/>
        </w:rPr>
        <w:t>в</w:t>
      </w:r>
      <w:proofErr w:type="gramEnd"/>
      <w:r w:rsidRPr="006422C9">
        <w:rPr>
          <w:rFonts w:ascii="Arial" w:hAnsi="Arial" w:cs="Arial"/>
        </w:rPr>
        <w:t xml:space="preserve"> сельских поселений; </w:t>
      </w:r>
    </w:p>
    <w:p w:rsidR="00692D8D" w:rsidRPr="006422C9" w:rsidRDefault="00692D8D" w:rsidP="00692D8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4. ежегодно </w:t>
      </w:r>
      <w:r w:rsidRPr="006422C9">
        <w:rPr>
          <w:rFonts w:ascii="Arial" w:hAnsi="Arial" w:cs="Arial"/>
          <w:sz w:val="24"/>
          <w:szCs w:val="24"/>
          <w:lang w:eastAsia="ru-RU"/>
        </w:rPr>
        <w:t>не менее 4</w:t>
      </w:r>
      <w:r w:rsidRPr="006422C9">
        <w:rPr>
          <w:rFonts w:ascii="Arial" w:hAnsi="Arial" w:cs="Arial"/>
          <w:color w:val="FF00FF"/>
          <w:sz w:val="24"/>
          <w:szCs w:val="24"/>
          <w:lang w:eastAsia="ru-RU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муниципальных образований района</w:t>
      </w:r>
      <w:r w:rsidRPr="006422C9">
        <w:rPr>
          <w:rFonts w:ascii="Arial" w:hAnsi="Arial" w:cs="Arial"/>
          <w:color w:val="FF00FF"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 xml:space="preserve">улучшат материально-техническое состояние </w:t>
      </w:r>
      <w:proofErr w:type="spellStart"/>
      <w:r w:rsidRPr="006422C9">
        <w:rPr>
          <w:rFonts w:ascii="Arial" w:hAnsi="Arial" w:cs="Arial"/>
          <w:sz w:val="24"/>
          <w:szCs w:val="24"/>
        </w:rPr>
        <w:t>и\или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проведут работы по 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 повышению безопасности и комфортности функционирования ряда муниципальных учреждений и объектов  жизнедеятельности;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5. снижение рисков чрезвычайных ситуаций при наступлении весенних паводков.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b/>
          <w:sz w:val="24"/>
          <w:szCs w:val="24"/>
        </w:rPr>
        <w:t>6</w:t>
      </w:r>
      <w:r w:rsidRPr="006422C9">
        <w:rPr>
          <w:rFonts w:ascii="Arial" w:hAnsi="Arial" w:cs="Arial"/>
          <w:sz w:val="24"/>
          <w:szCs w:val="24"/>
        </w:rPr>
        <w:t>.Информация о распределении планируемых расходов по отдельным мероприятиям, подпрограммам Программы</w:t>
      </w:r>
    </w:p>
    <w:p w:rsidR="00692D8D" w:rsidRPr="006422C9" w:rsidRDefault="00692D8D" w:rsidP="00692D8D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и подпрограммам, с указанием главных распорядителей средств  районного бюджета по годам реализации Программы представлена в приложении № 1 к Программе.</w:t>
      </w:r>
    </w:p>
    <w:p w:rsidR="00692D8D" w:rsidRPr="006422C9" w:rsidRDefault="00692D8D" w:rsidP="0069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b/>
          <w:sz w:val="24"/>
          <w:szCs w:val="24"/>
        </w:rPr>
        <w:t>7</w:t>
      </w:r>
      <w:r w:rsidRPr="006422C9">
        <w:rPr>
          <w:rFonts w:ascii="Arial" w:hAnsi="Arial" w:cs="Arial"/>
          <w:sz w:val="24"/>
          <w:szCs w:val="24"/>
        </w:rPr>
        <w:t>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92D8D" w:rsidRPr="006422C9" w:rsidRDefault="00692D8D" w:rsidP="00692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Разработка и реализация научно-исследовательских проектов, направленных на изучение вопросов в области местного самоуправления,  в рамках программы не предусмотрена 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6422C9">
        <w:rPr>
          <w:rFonts w:ascii="Arial" w:hAnsi="Arial" w:cs="Arial"/>
          <w:sz w:val="24"/>
          <w:szCs w:val="24"/>
          <w:lang w:eastAsia="ru-RU"/>
        </w:rPr>
        <w:tab/>
      </w:r>
      <w:r w:rsidRPr="006422C9">
        <w:rPr>
          <w:rFonts w:ascii="Arial" w:hAnsi="Arial" w:cs="Arial"/>
          <w:b/>
          <w:sz w:val="24"/>
          <w:szCs w:val="24"/>
          <w:lang w:eastAsia="ru-RU"/>
        </w:rPr>
        <w:t>8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.Информация о ресурсном обеспечении и прогнозной оценке расходов на реализацию целей Программы </w:t>
      </w:r>
    </w:p>
    <w:p w:rsidR="00692D8D" w:rsidRPr="006422C9" w:rsidRDefault="00692D8D" w:rsidP="00692D8D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2D8D" w:rsidRPr="006422C9" w:rsidRDefault="00692D8D" w:rsidP="00692D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Общий объем финансирования Программы на 2014 – 2019 годы составляет </w:t>
      </w:r>
      <w:r w:rsidRPr="006422C9">
        <w:rPr>
          <w:rFonts w:ascii="Arial" w:hAnsi="Arial" w:cs="Arial"/>
          <w:bCs/>
          <w:sz w:val="24"/>
          <w:szCs w:val="24"/>
        </w:rPr>
        <w:t>23 360,294</w:t>
      </w:r>
      <w:r w:rsidRPr="006422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тыс. рублей за счет средств федерального, краевого и районного бюджетов, в том числе по годам: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2014 году − 12 127,756 тыс. рублей;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2015 году – 5 091,738 тыс. рублей;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2016 году – 5 698,200 тыс. рублей;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2017 году – 308,200 тыс. рублей;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2018 году – 67,2 тыс. рублей.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2019 год- 67,2 тыс</w:t>
      </w:r>
      <w:proofErr w:type="gramStart"/>
      <w:r w:rsidRPr="006422C9">
        <w:rPr>
          <w:rFonts w:ascii="Arial" w:hAnsi="Arial" w:cs="Arial"/>
          <w:sz w:val="24"/>
          <w:szCs w:val="24"/>
        </w:rPr>
        <w:t>.р</w:t>
      </w:r>
      <w:proofErr w:type="gramEnd"/>
      <w:r w:rsidRPr="006422C9">
        <w:rPr>
          <w:rFonts w:ascii="Arial" w:hAnsi="Arial" w:cs="Arial"/>
          <w:sz w:val="24"/>
          <w:szCs w:val="24"/>
        </w:rPr>
        <w:t>уб.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Указанный объем финансовых ресурсов на 2014 – 2019 годы определен на основе параметров районного бюджета на 2014 год, 2015 год, 2016 год и плановый период 2017 – 2019 годов.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приложениях № 1; № 2 к Программе.</w:t>
      </w:r>
    </w:p>
    <w:p w:rsidR="00692D8D" w:rsidRPr="006422C9" w:rsidRDefault="00692D8D" w:rsidP="0069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92D8D" w:rsidRPr="006422C9" w:rsidSect="00692D8D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6422C9">
        <w:rPr>
          <w:rFonts w:ascii="Arial" w:hAnsi="Arial" w:cs="Arial"/>
          <w:sz w:val="24"/>
          <w:szCs w:val="24"/>
        </w:rPr>
        <w:t>Паспорта подпрограмм представлены в прилож</w:t>
      </w:r>
      <w:r w:rsidR="00686E9F" w:rsidRPr="006422C9">
        <w:rPr>
          <w:rFonts w:ascii="Arial" w:hAnsi="Arial" w:cs="Arial"/>
          <w:sz w:val="24"/>
          <w:szCs w:val="24"/>
        </w:rPr>
        <w:t>ениях № 3; № 4 к Программе.</w:t>
      </w:r>
    </w:p>
    <w:p w:rsidR="00686E9F" w:rsidRPr="006422C9" w:rsidRDefault="00686E9F" w:rsidP="00686E9F">
      <w:pPr>
        <w:tabs>
          <w:tab w:val="left" w:pos="2895"/>
        </w:tabs>
        <w:rPr>
          <w:rFonts w:ascii="Arial" w:hAnsi="Arial" w:cs="Arial"/>
          <w:sz w:val="24"/>
          <w:szCs w:val="24"/>
        </w:rPr>
      </w:pPr>
    </w:p>
    <w:p w:rsidR="00686E9F" w:rsidRPr="006422C9" w:rsidRDefault="00686E9F" w:rsidP="00686E9F">
      <w:pPr>
        <w:rPr>
          <w:rFonts w:ascii="Arial" w:hAnsi="Arial" w:cs="Arial"/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 xml:space="preserve">Приложение № 1 </w:t>
      </w:r>
    </w:p>
    <w:p w:rsidR="00692D8D" w:rsidRPr="006422C9" w:rsidRDefault="00692D8D" w:rsidP="00692D8D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>к Паспорту муниципальной программы Саянского района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bCs/>
          <w:sz w:val="24"/>
          <w:szCs w:val="24"/>
        </w:rPr>
        <w:t xml:space="preserve">Содействие развитию местного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bCs/>
          <w:sz w:val="24"/>
          <w:szCs w:val="24"/>
        </w:rPr>
        <w:t xml:space="preserve">самоуправления» </w:t>
      </w:r>
    </w:p>
    <w:p w:rsidR="00692D8D" w:rsidRPr="006422C9" w:rsidRDefault="00692D8D" w:rsidP="00692D8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422C9">
        <w:rPr>
          <w:b/>
          <w:sz w:val="24"/>
          <w:szCs w:val="24"/>
        </w:rPr>
        <w:t>Цели, целевые показатели, задачи, показатели результативности</w:t>
      </w:r>
    </w:p>
    <w:p w:rsidR="00692D8D" w:rsidRPr="006422C9" w:rsidRDefault="00692D8D" w:rsidP="00692D8D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4581" w:type="pct"/>
        <w:tblCellMar>
          <w:left w:w="70" w:type="dxa"/>
          <w:right w:w="70" w:type="dxa"/>
        </w:tblCellMar>
        <w:tblLook w:val="0000"/>
      </w:tblPr>
      <w:tblGrid>
        <w:gridCol w:w="680"/>
        <w:gridCol w:w="3446"/>
        <w:gridCol w:w="1347"/>
        <w:gridCol w:w="1400"/>
        <w:gridCol w:w="2059"/>
        <w:gridCol w:w="875"/>
        <w:gridCol w:w="838"/>
        <w:gridCol w:w="838"/>
        <w:gridCol w:w="838"/>
        <w:gridCol w:w="52"/>
        <w:gridCol w:w="786"/>
        <w:gridCol w:w="838"/>
      </w:tblGrid>
      <w:tr w:rsidR="00692D8D" w:rsidRPr="006422C9" w:rsidTr="00692D8D">
        <w:trPr>
          <w:cantSplit/>
          <w:trHeight w:val="407"/>
          <w:tblHeader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№</w:t>
            </w: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п/п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Вес показателя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2014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2015 год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2016 год</w:t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2017 год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2018</w:t>
            </w: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2019</w:t>
            </w: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год</w:t>
            </w:r>
          </w:p>
        </w:tc>
      </w:tr>
      <w:tr w:rsidR="00692D8D" w:rsidRPr="006422C9" w:rsidTr="00692D8D">
        <w:trPr>
          <w:cantSplit/>
          <w:trHeight w:val="407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6422C9">
              <w:rPr>
                <w:b/>
                <w:sz w:val="24"/>
                <w:szCs w:val="24"/>
              </w:rPr>
              <w:t>Цель.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692D8D" w:rsidRPr="006422C9" w:rsidTr="00692D8D">
        <w:trPr>
          <w:cantSplit/>
          <w:trHeight w:val="407"/>
          <w:tblHeader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6422C9">
              <w:rPr>
                <w:b/>
                <w:sz w:val="24"/>
                <w:szCs w:val="24"/>
              </w:rPr>
              <w:t>Целевые показатели</w:t>
            </w:r>
          </w:p>
        </w:tc>
      </w:tr>
      <w:tr w:rsidR="00692D8D" w:rsidRPr="006422C9" w:rsidTr="00692D8D">
        <w:trPr>
          <w:cantSplit/>
          <w:trHeight w:val="297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Доля муниципальных образований, улучшивших за отчетный период комплексную оценку эффективности деятельности органов местного самоуправления по сравнению с прошедшим периодом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  <w:p w:rsidR="00692D8D" w:rsidRPr="006422C9" w:rsidRDefault="00692D8D" w:rsidP="00692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  <w:p w:rsidR="00692D8D" w:rsidRPr="006422C9" w:rsidRDefault="00692D8D" w:rsidP="00692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  <w:p w:rsidR="00692D8D" w:rsidRPr="006422C9" w:rsidRDefault="00692D8D" w:rsidP="00692D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22C9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1. Содействие вовлечению жителей в благоустройство населенных пунктов района.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Отдельное мероприятие 1 «Поддержка муниципальных проектов и мероприятий по благоустройству территорий»</w:t>
            </w:r>
          </w:p>
        </w:tc>
      </w:tr>
    </w:tbl>
    <w:p w:rsidR="00692D8D" w:rsidRPr="006422C9" w:rsidRDefault="00692D8D" w:rsidP="00692D8D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66" w:type="pct"/>
        <w:tblCellMar>
          <w:left w:w="70" w:type="dxa"/>
          <w:right w:w="70" w:type="dxa"/>
        </w:tblCellMar>
        <w:tblLook w:val="0000"/>
      </w:tblPr>
      <w:tblGrid>
        <w:gridCol w:w="616"/>
        <w:gridCol w:w="3459"/>
        <w:gridCol w:w="30"/>
        <w:gridCol w:w="1105"/>
        <w:gridCol w:w="31"/>
        <w:gridCol w:w="1412"/>
        <w:gridCol w:w="2107"/>
        <w:gridCol w:w="31"/>
        <w:gridCol w:w="887"/>
        <w:gridCol w:w="31"/>
        <w:gridCol w:w="815"/>
        <w:gridCol w:w="31"/>
        <w:gridCol w:w="809"/>
        <w:gridCol w:w="31"/>
        <w:gridCol w:w="759"/>
        <w:gridCol w:w="39"/>
        <w:gridCol w:w="47"/>
        <w:gridCol w:w="801"/>
        <w:gridCol w:w="31"/>
        <w:gridCol w:w="879"/>
      </w:tblGrid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Отдельное мероприятие 3. «Организация и проведение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аккарацидной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обработки мест массового отдыха населения»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2. Содействие повышению уровня транспортно - эксплуатационного состояния  автомобильных дорог местного значения сельских поселений.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Отдельное мероприятие 2. «Содействие развитию и модернизации автомобильных дорог местного значения муниципальных образований»</w:t>
            </w:r>
          </w:p>
        </w:tc>
      </w:tr>
      <w:tr w:rsidR="00692D8D" w:rsidRPr="006422C9" w:rsidTr="00692D8D">
        <w:trPr>
          <w:cantSplit/>
          <w:trHeight w:val="246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2.1.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  <w:p w:rsidR="00692D8D" w:rsidRPr="006422C9" w:rsidRDefault="00692D8D" w:rsidP="00692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20,7%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ind w:left="-70" w:firstLine="7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22,5%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24,0%</w:t>
            </w:r>
          </w:p>
        </w:tc>
        <w:tc>
          <w:tcPr>
            <w:tcW w:w="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24,0%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24,0%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24,0%</w:t>
            </w:r>
          </w:p>
        </w:tc>
      </w:tr>
      <w:tr w:rsidR="00692D8D" w:rsidRPr="006422C9" w:rsidTr="00692D8D">
        <w:trPr>
          <w:cantSplit/>
          <w:trHeight w:val="629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Задача 3.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692D8D" w:rsidRPr="006422C9" w:rsidTr="00692D8D">
        <w:trPr>
          <w:cantSplit/>
          <w:trHeight w:val="629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Отдельное мероприятие 4. «Капитальный ремонт водосбросных сооружений водохранилища на р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.Т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  <w:lang w:eastAsia="ar-SA"/>
              </w:rPr>
              <w:t>ины в с. Тинская Саянского района»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tabs>
                <w:tab w:val="left" w:pos="6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защищенного количества жителей от общего количества жителей, подверженных негативному воздействию вод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ind w:right="-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1 «Содействие созданию безопасных и комфортных для населения условий функционирования объектов муниципальной собственности», «Содействие развитию налогового потенциала»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комфортные условия функционирования</w:t>
            </w:r>
          </w:p>
          <w:p w:rsidR="00692D8D" w:rsidRPr="006422C9" w:rsidRDefault="00692D8D" w:rsidP="00692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человек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  <w:tc>
          <w:tcPr>
            <w:tcW w:w="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370,0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4. Создание условий  для устойчивого социально-экономического развития муниципальных образований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2. «Повышение эффективности деятельности органов местного самоуправления»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4.1</w:t>
            </w:r>
          </w:p>
        </w:tc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заявившихся к участию в мероприятиях Подпрограммы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5. Повышение качества и доступности оказания государственных и муниципальных услуг населению края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Отдельное мероприятие 5  «Приведение зданий (помещений) и муниципальных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образованиях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Красноярского края в соответствии с требованиями, установленными для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многофункционалных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центров»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Охват населения качественным и доступным предоставлением государственных и муниципальных услуг по принципу «одного окна» на базе многофункциональных центров от общей численности населения района </w:t>
            </w:r>
          </w:p>
          <w:p w:rsidR="00692D8D" w:rsidRPr="006422C9" w:rsidRDefault="00692D8D" w:rsidP="00692D8D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6. Снижение негативного воздействия отходов на окружающую среду и здоровья населения.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Подпрограмма 3. «Обращение с отходами на территории Саянского района»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поселений района обеспеченных </w:t>
            </w:r>
            <w:proofErr w:type="spellStart"/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санкционированированными</w:t>
            </w:r>
            <w:proofErr w:type="spellEnd"/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 xml:space="preserve">  местами размещения твердых бытовых отходов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6,06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7. Создание условий для увеличения налогооблагаемой базы.</w:t>
            </w:r>
          </w:p>
        </w:tc>
      </w:tr>
      <w:tr w:rsidR="00692D8D" w:rsidRPr="006422C9" w:rsidTr="00692D8D">
        <w:trPr>
          <w:cantSplit/>
          <w:trHeight w:val="407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31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22C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2C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a9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 xml:space="preserve">Приложение № 2 </w:t>
      </w:r>
    </w:p>
    <w:p w:rsidR="00692D8D" w:rsidRPr="006422C9" w:rsidRDefault="00692D8D" w:rsidP="00692D8D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 xml:space="preserve">к Паспорту </w:t>
      </w:r>
      <w:proofErr w:type="gramStart"/>
      <w:r w:rsidRPr="006422C9">
        <w:rPr>
          <w:sz w:val="24"/>
          <w:szCs w:val="24"/>
        </w:rPr>
        <w:t>муниципальной</w:t>
      </w:r>
      <w:proofErr w:type="gramEnd"/>
      <w:r w:rsidRPr="006422C9">
        <w:rPr>
          <w:sz w:val="24"/>
          <w:szCs w:val="24"/>
        </w:rPr>
        <w:t xml:space="preserve"> </w:t>
      </w:r>
    </w:p>
    <w:p w:rsidR="00692D8D" w:rsidRPr="006422C9" w:rsidRDefault="00692D8D" w:rsidP="00692D8D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>программы Саянского района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bCs/>
          <w:sz w:val="24"/>
          <w:szCs w:val="24"/>
        </w:rPr>
        <w:t xml:space="preserve">Содействие развитию местного </w:t>
      </w:r>
    </w:p>
    <w:p w:rsidR="00692D8D" w:rsidRPr="006422C9" w:rsidRDefault="00692D8D" w:rsidP="00692D8D">
      <w:pPr>
        <w:autoSpaceDE w:val="0"/>
        <w:autoSpaceDN w:val="0"/>
        <w:adjustRightInd w:val="0"/>
        <w:spacing w:after="0" w:line="240" w:lineRule="auto"/>
        <w:ind w:left="10065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bCs/>
          <w:sz w:val="24"/>
          <w:szCs w:val="24"/>
        </w:rPr>
        <w:t xml:space="preserve">самоуправления» </w:t>
      </w:r>
    </w:p>
    <w:p w:rsidR="00692D8D" w:rsidRPr="006422C9" w:rsidRDefault="00692D8D" w:rsidP="00692D8D">
      <w:pPr>
        <w:pStyle w:val="ConsPlusNormal"/>
        <w:widowControl/>
        <w:ind w:left="850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692D8D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422C9">
        <w:rPr>
          <w:b/>
          <w:sz w:val="24"/>
          <w:szCs w:val="24"/>
        </w:rPr>
        <w:t>Целевые показатели на долгосрочный период</w:t>
      </w:r>
    </w:p>
    <w:p w:rsidR="00692D8D" w:rsidRPr="006422C9" w:rsidRDefault="00692D8D" w:rsidP="00692D8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3"/>
        <w:gridCol w:w="992"/>
        <w:gridCol w:w="1002"/>
        <w:gridCol w:w="29"/>
        <w:gridCol w:w="993"/>
        <w:gridCol w:w="992"/>
        <w:gridCol w:w="3286"/>
      </w:tblGrid>
      <w:tr w:rsidR="00692D8D" w:rsidRPr="006422C9" w:rsidTr="00692D8D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№ </w:t>
            </w:r>
            <w:r w:rsidRPr="006422C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2015 год</w:t>
            </w:r>
          </w:p>
        </w:tc>
        <w:tc>
          <w:tcPr>
            <w:tcW w:w="2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692D8D" w:rsidRPr="006422C9" w:rsidTr="00692D8D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2018 год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2022 год</w:t>
            </w:r>
          </w:p>
        </w:tc>
      </w:tr>
      <w:tr w:rsidR="00692D8D" w:rsidRPr="006422C9" w:rsidTr="00692D8D">
        <w:trPr>
          <w:cantSplit/>
          <w:trHeight w:val="240"/>
        </w:trPr>
        <w:tc>
          <w:tcPr>
            <w:tcW w:w="1573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Цель.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      </w:r>
          </w:p>
        </w:tc>
      </w:tr>
      <w:tr w:rsidR="00692D8D" w:rsidRPr="006422C9" w:rsidTr="00692D8D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Доля муниципальных образований, улучшивших за отчетный период комплексную оценку эффективности деятельности органов местного самоуправления по сравнению с прошедшим периодом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8D" w:rsidRPr="006422C9" w:rsidRDefault="00692D8D" w:rsidP="00692D8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не менее 45,0</w:t>
            </w:r>
          </w:p>
        </w:tc>
      </w:tr>
    </w:tbl>
    <w:p w:rsidR="00692D8D" w:rsidRPr="006422C9" w:rsidRDefault="00692D8D" w:rsidP="00692D8D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Приложение 1</w:t>
      </w: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Саянского района</w:t>
      </w: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«Содействие развитию местного</w:t>
      </w:r>
    </w:p>
    <w:p w:rsidR="00A04FBE" w:rsidRPr="006422C9" w:rsidRDefault="00A04FBE" w:rsidP="00A04F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Самоуправления»</w:t>
      </w:r>
    </w:p>
    <w:tbl>
      <w:tblPr>
        <w:tblW w:w="16032" w:type="dxa"/>
        <w:tblInd w:w="93" w:type="dxa"/>
        <w:tblLayout w:type="fixed"/>
        <w:tblLook w:val="04A0"/>
      </w:tblPr>
      <w:tblGrid>
        <w:gridCol w:w="1433"/>
        <w:gridCol w:w="1984"/>
        <w:gridCol w:w="2126"/>
        <w:gridCol w:w="709"/>
        <w:gridCol w:w="709"/>
        <w:gridCol w:w="276"/>
        <w:gridCol w:w="716"/>
        <w:gridCol w:w="425"/>
        <w:gridCol w:w="854"/>
        <w:gridCol w:w="989"/>
        <w:gridCol w:w="992"/>
        <w:gridCol w:w="993"/>
        <w:gridCol w:w="992"/>
        <w:gridCol w:w="850"/>
        <w:gridCol w:w="851"/>
        <w:gridCol w:w="1133"/>
      </w:tblGrid>
      <w:tr w:rsidR="00692D8D" w:rsidRPr="006422C9" w:rsidTr="00686E9F">
        <w:trPr>
          <w:trHeight w:val="5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D8D" w:rsidRPr="006422C9" w:rsidRDefault="00692D8D" w:rsidP="00A0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Расходы, (тыс. руб.)</w:t>
            </w:r>
          </w:p>
        </w:tc>
      </w:tr>
      <w:tr w:rsidR="00692D8D" w:rsidRPr="006422C9" w:rsidTr="00686E9F">
        <w:trPr>
          <w:trHeight w:val="50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55F" w:rsidRPr="006422C9" w:rsidRDefault="00692D8D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  <w:r w:rsidR="0037555F"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2D8D" w:rsidRPr="006422C9" w:rsidRDefault="00692D8D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на 2014-2019 годы</w:t>
            </w:r>
          </w:p>
        </w:tc>
      </w:tr>
      <w:tr w:rsidR="00692D8D" w:rsidRPr="006422C9" w:rsidTr="00686E9F">
        <w:trPr>
          <w:trHeight w:val="46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2D8D" w:rsidRPr="006422C9" w:rsidTr="00686E9F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86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«Содействие развитию местного самоуправления»</w:t>
            </w:r>
            <w:r w:rsidR="00686E9F"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2014 - 2016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12127,756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5091,738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5698,200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308,200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23360,294</w:t>
            </w:r>
          </w:p>
        </w:tc>
      </w:tr>
      <w:tr w:rsidR="00692D8D" w:rsidRPr="006422C9" w:rsidTr="00686E9F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МКУ отдел имущественных 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МКУ отдел имущественных 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«Содействие созданию безопасных и комфортных для </w:t>
            </w: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населения условий функционирования объектов муниципальной собственности"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3733,232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1472,917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8958,149</w:t>
            </w:r>
          </w:p>
        </w:tc>
      </w:tr>
      <w:tr w:rsidR="00692D8D" w:rsidRPr="006422C9" w:rsidTr="00686E9F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3733,232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1472,917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3751,000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8958,149</w:t>
            </w:r>
          </w:p>
        </w:tc>
      </w:tr>
      <w:tr w:rsidR="00692D8D" w:rsidRPr="006422C9" w:rsidTr="00686E9F">
        <w:trPr>
          <w:trHeight w:val="36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1.1 Предоставление иных межбюджетных трансфертов бюджетам муниципальных образований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1118231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2,000</w:t>
            </w:r>
          </w:p>
        </w:tc>
      </w:tr>
      <w:tr w:rsidR="00692D8D" w:rsidRPr="006422C9" w:rsidTr="00686E9F">
        <w:trPr>
          <w:trHeight w:val="23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1.2 Осуществление (возмещение) расходов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1117746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3695,900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3695,900</w:t>
            </w:r>
          </w:p>
        </w:tc>
      </w:tr>
      <w:tr w:rsidR="0037555F" w:rsidRPr="006422C9" w:rsidTr="00686E9F">
        <w:trPr>
          <w:trHeight w:val="13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1.3 Мероприятия по капитальному ремонту здания (замена кровли, предотвращение поступления влаги под фундамент)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1118237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37,332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37,332</w:t>
            </w:r>
          </w:p>
        </w:tc>
      </w:tr>
      <w:tr w:rsidR="0037555F" w:rsidRPr="006422C9" w:rsidTr="00686E9F">
        <w:trPr>
          <w:trHeight w:val="13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1.4 Мероприятия по капитальному </w:t>
            </w: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ремонту  МКДОУ Агинский детский сад №1 «Солнышко», МКДОУ Агинский детский сад №2 "Золотой 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кючик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1117747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15,717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15,717</w:t>
            </w:r>
          </w:p>
        </w:tc>
      </w:tr>
      <w:tr w:rsidR="00692D8D" w:rsidRPr="006422C9" w:rsidTr="00686E9F">
        <w:trPr>
          <w:trHeight w:val="1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1117746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1457,200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1457,200</w:t>
            </w:r>
          </w:p>
        </w:tc>
      </w:tr>
      <w:tr w:rsidR="00692D8D" w:rsidRPr="006422C9" w:rsidTr="00686E9F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1.5 Мероприятия по капитальному ремонту здания СДК 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МКУ "Отдел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3755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1110077460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3711,900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3711,900</w:t>
            </w:r>
          </w:p>
        </w:tc>
      </w:tr>
      <w:tr w:rsidR="00692D8D" w:rsidRPr="006422C9" w:rsidTr="00686E9F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3755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1110082310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38,100</w:t>
            </w:r>
          </w:p>
        </w:tc>
      </w:tr>
      <w:tr w:rsidR="00692D8D" w:rsidRPr="006422C9" w:rsidTr="00686E9F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1455,000</w:t>
            </w:r>
          </w:p>
        </w:tc>
      </w:tr>
      <w:tr w:rsidR="00692D8D" w:rsidRPr="006422C9" w:rsidTr="00686E9F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595,000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1455,000</w:t>
            </w:r>
          </w:p>
        </w:tc>
      </w:tr>
      <w:tr w:rsidR="0037555F" w:rsidRPr="006422C9" w:rsidTr="00686E9F">
        <w:trPr>
          <w:trHeight w:val="1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2.1 Предоставление иных межбюджетных трансфертов бюджетам муниципальных образований </w:t>
            </w: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для реализации проектов по благоустройству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1197741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350,000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350,000</w:t>
            </w:r>
          </w:p>
        </w:tc>
      </w:tr>
      <w:tr w:rsidR="0037555F" w:rsidRPr="006422C9" w:rsidTr="00686E9F">
        <w:trPr>
          <w:trHeight w:val="13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2.2 Осуществление текущих расходов на проведение работ по уборке твердых бытовых отходов и очистке подъездных путей на территории свалки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1128233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1105,000</w:t>
            </w:r>
          </w:p>
        </w:tc>
      </w:tr>
      <w:tr w:rsidR="00692D8D" w:rsidRPr="006422C9" w:rsidTr="00686E9F">
        <w:trPr>
          <w:trHeight w:val="4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Обращение с отходами на территории Саянского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732,250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732,250</w:t>
            </w:r>
          </w:p>
        </w:tc>
      </w:tr>
      <w:tr w:rsidR="00692D8D" w:rsidRPr="006422C9" w:rsidTr="00686E9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686E9F">
        <w:trPr>
          <w:trHeight w:val="16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3.3 Организация (строительство) площадки временного накопления </w:t>
            </w: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отходов потребления 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с. Агинское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1197463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724,930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724,930</w:t>
            </w:r>
          </w:p>
        </w:tc>
      </w:tr>
      <w:tr w:rsidR="00692D8D" w:rsidRPr="006422C9" w:rsidTr="00686E9F">
        <w:trPr>
          <w:trHeight w:val="17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7,320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Отдельное мероприятие 1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"Поддержка муниципальных проектов и мероприятий по благоустройству"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811,000</w:t>
            </w:r>
          </w:p>
        </w:tc>
      </w:tr>
      <w:tr w:rsidR="00692D8D" w:rsidRPr="006422C9" w:rsidTr="00686E9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37555F" w:rsidRPr="006422C9" w:rsidTr="00686E9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</w:tr>
      <w:tr w:rsidR="0037555F" w:rsidRPr="006422C9" w:rsidTr="00686E9F">
        <w:trPr>
          <w:trHeight w:val="10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для реализации проектов по благоустройству территорий поселений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1197741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810,000</w:t>
            </w:r>
          </w:p>
        </w:tc>
      </w:tr>
      <w:tr w:rsidR="00692D8D" w:rsidRPr="006422C9" w:rsidTr="00686E9F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Отдельное мероприятие 2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"Содействие развитию и модернизации автомобильных дорог местного значения муниципальных образований"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1,000</w:t>
            </w:r>
          </w:p>
        </w:tc>
      </w:tr>
      <w:tr w:rsidR="00692D8D" w:rsidRPr="006422C9" w:rsidTr="00686E9F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Отдельное мероприятие 3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"Организация и проведение </w:t>
            </w: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аккарицидной</w:t>
            </w:r>
            <w:proofErr w:type="spellEnd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обработки мест массового отдыха населения"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403,200</w:t>
            </w:r>
          </w:p>
        </w:tc>
      </w:tr>
      <w:tr w:rsidR="00692D8D" w:rsidRPr="006422C9" w:rsidTr="00686E9F">
        <w:trPr>
          <w:trHeight w:val="4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1197555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360,000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43,200</w:t>
            </w:r>
          </w:p>
        </w:tc>
      </w:tr>
      <w:tr w:rsidR="00692D8D" w:rsidRPr="006422C9" w:rsidTr="00686E9F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Отдельное мероприятие 4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"Капитальный ремонт водосбросных сооружений водохранилища на р. Тины </w:t>
            </w:r>
            <w:proofErr w:type="gram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с. Тинская Саянского района"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6313,400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6313,400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1197497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3032,300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3032,300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1195016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30,400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Отдельное мероприятие 5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"Приведение зданий (помещений) в муниципальных образованиях Красноярского края в </w:t>
            </w: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соответствие с требованиями, установленными для многофункциональных центров"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961,924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947,595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1909,519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1197751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952,400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947,595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1899,995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9,524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Отдельное мероприятие 6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"Содействие развитию налогового потенциала"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1276,776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2776,776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1197745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1090,123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1090,123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Саянского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1,091</w:t>
            </w:r>
          </w:p>
        </w:tc>
      </w:tr>
      <w:tr w:rsidR="0037555F" w:rsidRPr="006422C9" w:rsidTr="00686E9F">
        <w:trPr>
          <w:trHeight w:val="7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МКУ отдел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1197745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185,377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185,377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МКУ отдел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1198240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0,185</w:t>
            </w:r>
          </w:p>
        </w:tc>
      </w:tr>
      <w:tr w:rsidR="00293563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93563" w:rsidRPr="006422C9" w:rsidTr="00686E9F">
        <w:trPr>
          <w:trHeight w:val="46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МБУ Д/С №2 "Золотой ключик"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1190077450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799,200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799,200</w:t>
            </w:r>
          </w:p>
        </w:tc>
      </w:tr>
      <w:tr w:rsidR="0037555F" w:rsidRPr="006422C9" w:rsidTr="00686E9F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11100S7450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0,800</w:t>
            </w:r>
          </w:p>
        </w:tc>
      </w:tr>
      <w:tr w:rsidR="0037555F" w:rsidRPr="006422C9" w:rsidTr="00686E9F">
        <w:trPr>
          <w:trHeight w:val="4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МБУК  "ЦМКС Саянского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1190077450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399,600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399,600</w:t>
            </w:r>
          </w:p>
        </w:tc>
      </w:tr>
      <w:tr w:rsidR="00692D8D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11900S77450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0,387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МБУК "ЦБС Саянского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299,600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299,600</w:t>
            </w:r>
          </w:p>
        </w:tc>
      </w:tr>
      <w:tr w:rsidR="0037555F" w:rsidRPr="006422C9" w:rsidTr="00686E9F">
        <w:trPr>
          <w:trHeight w:val="4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11900S77450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D8D" w:rsidRPr="006422C9" w:rsidRDefault="00692D8D" w:rsidP="00692D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0,413</w:t>
            </w:r>
          </w:p>
        </w:tc>
      </w:tr>
    </w:tbl>
    <w:p w:rsidR="00692D8D" w:rsidRPr="006422C9" w:rsidRDefault="00692D8D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37555F" w:rsidRPr="006422C9" w:rsidRDefault="0037555F" w:rsidP="003755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Приложение № 2 </w:t>
      </w:r>
      <w:proofErr w:type="gramStart"/>
      <w:r w:rsidRPr="006422C9">
        <w:rPr>
          <w:rFonts w:ascii="Arial" w:hAnsi="Arial" w:cs="Arial"/>
          <w:sz w:val="24"/>
          <w:szCs w:val="24"/>
        </w:rPr>
        <w:t>к</w:t>
      </w:r>
      <w:proofErr w:type="gramEnd"/>
    </w:p>
    <w:p w:rsidR="0037555F" w:rsidRPr="006422C9" w:rsidRDefault="0037555F" w:rsidP="003755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Муниципальной программе</w:t>
      </w:r>
    </w:p>
    <w:p w:rsidR="0037555F" w:rsidRPr="006422C9" w:rsidRDefault="0037555F" w:rsidP="003755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Саянского района</w:t>
      </w:r>
    </w:p>
    <w:p w:rsidR="0037555F" w:rsidRPr="006422C9" w:rsidRDefault="0037555F" w:rsidP="003755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«Содействие развитию местного</w:t>
      </w:r>
    </w:p>
    <w:p w:rsidR="0037555F" w:rsidRPr="006422C9" w:rsidRDefault="0037555F" w:rsidP="003755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Самоуправления»</w:t>
      </w:r>
    </w:p>
    <w:tbl>
      <w:tblPr>
        <w:tblW w:w="16301" w:type="dxa"/>
        <w:tblInd w:w="93" w:type="dxa"/>
        <w:tblLayout w:type="fixed"/>
        <w:tblLook w:val="04A0"/>
      </w:tblPr>
      <w:tblGrid>
        <w:gridCol w:w="2000"/>
        <w:gridCol w:w="1984"/>
        <w:gridCol w:w="2268"/>
        <w:gridCol w:w="1559"/>
        <w:gridCol w:w="1560"/>
        <w:gridCol w:w="1417"/>
        <w:gridCol w:w="1276"/>
        <w:gridCol w:w="992"/>
        <w:gridCol w:w="1134"/>
        <w:gridCol w:w="2111"/>
      </w:tblGrid>
      <w:tr w:rsidR="0037555F" w:rsidRPr="006422C9" w:rsidTr="0037555F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10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37555F" w:rsidRPr="006422C9" w:rsidTr="0037555F">
        <w:trPr>
          <w:trHeight w:val="103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2014 − 2019 годы </w:t>
            </w:r>
          </w:p>
        </w:tc>
      </w:tr>
      <w:tr w:rsidR="0037555F" w:rsidRPr="006422C9" w:rsidTr="0037555F">
        <w:trPr>
          <w:trHeight w:val="39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«Содействие развитию </w:t>
            </w: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 на 2014 - 2019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12127,756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5091,738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5698,200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23360,294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8550,600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4815,242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5270,300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18816,142</w:t>
            </w:r>
          </w:p>
        </w:tc>
      </w:tr>
      <w:tr w:rsidR="0037555F" w:rsidRPr="006422C9" w:rsidTr="0037555F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326,456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276,496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427,900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1293,452</w:t>
            </w:r>
          </w:p>
        </w:tc>
      </w:tr>
      <w:tr w:rsidR="0037555F" w:rsidRPr="006422C9" w:rsidTr="0037555F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39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«Содействие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3733,232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1472,917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8958,149</w:t>
            </w:r>
          </w:p>
        </w:tc>
      </w:tr>
      <w:tr w:rsidR="0037555F" w:rsidRPr="006422C9" w:rsidTr="0037555F">
        <w:trPr>
          <w:trHeight w:val="3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3695,900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1457,217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3711,900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8865,017</w:t>
            </w:r>
          </w:p>
        </w:tc>
      </w:tr>
      <w:tr w:rsidR="0037555F" w:rsidRPr="006422C9" w:rsidTr="0037555F">
        <w:trPr>
          <w:trHeight w:val="45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37,332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93,132</w:t>
            </w:r>
          </w:p>
        </w:tc>
      </w:tr>
      <w:tr w:rsidR="0037555F" w:rsidRPr="006422C9" w:rsidTr="0037555F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595,000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1455,000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69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350,000</w:t>
            </w:r>
          </w:p>
        </w:tc>
      </w:tr>
      <w:tr w:rsidR="0037555F" w:rsidRPr="006422C9" w:rsidTr="0037555F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1105,000</w:t>
            </w:r>
          </w:p>
        </w:tc>
      </w:tr>
      <w:tr w:rsidR="0037555F" w:rsidRPr="006422C9" w:rsidTr="0037555F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5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Обращение с отходами на территории Саянского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732,250</w:t>
            </w:r>
          </w:p>
        </w:tc>
      </w:tr>
      <w:tr w:rsidR="0037555F" w:rsidRPr="006422C9" w:rsidTr="0037555F">
        <w:trPr>
          <w:trHeight w:val="4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724,930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724,930</w:t>
            </w:r>
          </w:p>
        </w:tc>
      </w:tr>
      <w:tr w:rsidR="0037555F" w:rsidRPr="006422C9" w:rsidTr="0037555F">
        <w:trPr>
          <w:trHeight w:val="43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7,320</w:t>
            </w:r>
          </w:p>
        </w:tc>
      </w:tr>
      <w:tr w:rsidR="0037555F" w:rsidRPr="006422C9" w:rsidTr="0037555F">
        <w:trPr>
          <w:trHeight w:val="7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1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"Поддержка муниципальных проектов и мероприятий по благоустройству"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811,000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3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810,000</w:t>
            </w:r>
          </w:p>
        </w:tc>
      </w:tr>
      <w:tr w:rsidR="0037555F" w:rsidRPr="006422C9" w:rsidTr="0037555F">
        <w:trPr>
          <w:trHeight w:val="5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</w:tr>
      <w:tr w:rsidR="0037555F" w:rsidRPr="006422C9" w:rsidTr="0037555F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10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9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2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"Содействие развитию и модернизации </w:t>
            </w: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местного значения муниципальных образований"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3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4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1,000</w:t>
            </w:r>
          </w:p>
        </w:tc>
      </w:tr>
      <w:tr w:rsidR="0037555F" w:rsidRPr="006422C9" w:rsidTr="0037555F">
        <w:trPr>
          <w:trHeight w:val="6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3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"Организация и проведение 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аккарицидной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обработки мест массового отдыха населения"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403,200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360,000</w:t>
            </w:r>
          </w:p>
        </w:tc>
      </w:tr>
      <w:tr w:rsidR="0037555F" w:rsidRPr="006422C9" w:rsidTr="0037555F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7,200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43,200</w:t>
            </w:r>
          </w:p>
        </w:tc>
      </w:tr>
      <w:tr w:rsidR="0037555F" w:rsidRPr="006422C9" w:rsidTr="0037555F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42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4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"Капитальный ремонт водосбросных сооружений водохранилища на р. Тины 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с. Тинская Саянского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6313,400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6313,400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40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3250,700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3032,300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3032,300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30,400</w:t>
            </w:r>
          </w:p>
        </w:tc>
      </w:tr>
      <w:tr w:rsidR="0037555F" w:rsidRPr="006422C9" w:rsidTr="0037555F">
        <w:trPr>
          <w:trHeight w:val="6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5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"Приведение зданий (помещений) в муниципальных образованиях Красноярского края в соответствие с требованиями, установленными для многофункциональных центров"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961,924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947,595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1909,519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952,400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947,595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1899,995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9,524</w:t>
            </w:r>
          </w:p>
        </w:tc>
      </w:tr>
      <w:tr w:rsidR="0037555F" w:rsidRPr="006422C9" w:rsidTr="0037555F">
        <w:trPr>
          <w:trHeight w:val="6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94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Отдельное мероприятие 6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Содейсвие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развитию налогового потенциала"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1276,776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2776,776</w:t>
            </w:r>
          </w:p>
        </w:tc>
      </w:tr>
      <w:tr w:rsidR="0037555F" w:rsidRPr="006422C9" w:rsidTr="0037555F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555F" w:rsidRPr="006422C9" w:rsidTr="0037555F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1275,500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1498,400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2773,900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2,876</w:t>
            </w:r>
          </w:p>
        </w:tc>
      </w:tr>
      <w:tr w:rsidR="0037555F" w:rsidRPr="006422C9" w:rsidTr="0037555F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из них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  <w:tr w:rsidR="0037555F" w:rsidRPr="006422C9" w:rsidTr="0037555F">
        <w:trPr>
          <w:trHeight w:val="13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55F" w:rsidRPr="006422C9" w:rsidRDefault="0037555F" w:rsidP="003755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бюджеты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55F" w:rsidRPr="006422C9" w:rsidRDefault="0037555F" w:rsidP="00375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0,000</w:t>
            </w:r>
          </w:p>
        </w:tc>
      </w:tr>
    </w:tbl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  <w:sectPr w:rsidR="00686E9F" w:rsidRPr="006422C9" w:rsidSect="00686E9F">
          <w:headerReference w:type="default" r:id="rId12"/>
          <w:pgSz w:w="16838" w:h="11905" w:orient="landscape"/>
          <w:pgMar w:top="1418" w:right="992" w:bottom="851" w:left="709" w:header="425" w:footer="720" w:gutter="0"/>
          <w:cols w:space="720"/>
          <w:noEndnote/>
          <w:titlePg/>
          <w:docGrid w:linePitch="299"/>
        </w:sectPr>
      </w:pPr>
    </w:p>
    <w:p w:rsidR="00686E9F" w:rsidRPr="006422C9" w:rsidRDefault="00686E9F" w:rsidP="00F9416C">
      <w:pPr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pStyle w:val="ConsPlusNormal"/>
        <w:widowControl/>
        <w:ind w:left="5812" w:firstLine="0"/>
        <w:rPr>
          <w:sz w:val="24"/>
          <w:szCs w:val="24"/>
        </w:rPr>
      </w:pPr>
      <w:r w:rsidRPr="006422C9">
        <w:rPr>
          <w:sz w:val="24"/>
          <w:szCs w:val="24"/>
        </w:rPr>
        <w:t>Приложение № 3</w:t>
      </w:r>
    </w:p>
    <w:p w:rsidR="00263AD2" w:rsidRPr="006422C9" w:rsidRDefault="00263AD2" w:rsidP="00263AD2">
      <w:pPr>
        <w:pStyle w:val="ConsPlusNormal"/>
        <w:widowControl/>
        <w:ind w:left="5812" w:firstLine="0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>к муниципальной программе Саянского района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bCs/>
          <w:sz w:val="24"/>
          <w:szCs w:val="24"/>
        </w:rPr>
        <w:t xml:space="preserve">Содействие развитию местного самоуправления» </w:t>
      </w:r>
    </w:p>
    <w:p w:rsidR="00263AD2" w:rsidRPr="006422C9" w:rsidRDefault="00263AD2" w:rsidP="00263A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Подпрограмма 1 </w:t>
      </w:r>
    </w:p>
    <w:p w:rsidR="00263AD2" w:rsidRPr="006422C9" w:rsidRDefault="00263AD2" w:rsidP="00263AD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«</w:t>
      </w:r>
      <w:r w:rsidRPr="006422C9">
        <w:rPr>
          <w:rFonts w:ascii="Arial" w:hAnsi="Arial" w:cs="Arial"/>
          <w:sz w:val="24"/>
          <w:szCs w:val="24"/>
        </w:rPr>
        <w:t>Содействие созданию безопасных и комфортных для населения условий функционирования объектов муниципальной собственности</w:t>
      </w:r>
      <w:r w:rsidRPr="006422C9">
        <w:rPr>
          <w:rFonts w:ascii="Arial" w:hAnsi="Arial" w:cs="Arial"/>
          <w:color w:val="000000"/>
          <w:sz w:val="24"/>
          <w:szCs w:val="24"/>
        </w:rPr>
        <w:t>»</w:t>
      </w:r>
    </w:p>
    <w:p w:rsidR="00263AD2" w:rsidRPr="006422C9" w:rsidRDefault="00263AD2" w:rsidP="00263AD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263AD2" w:rsidRPr="006422C9" w:rsidRDefault="00263AD2" w:rsidP="00263AD2">
      <w:pPr>
        <w:pStyle w:val="ConsPlusTitle"/>
        <w:numPr>
          <w:ilvl w:val="0"/>
          <w:numId w:val="5"/>
        </w:numPr>
        <w:jc w:val="center"/>
        <w:rPr>
          <w:rFonts w:ascii="Arial" w:hAnsi="Arial" w:cs="Arial"/>
          <w:b w:val="0"/>
          <w:sz w:val="24"/>
          <w:szCs w:val="24"/>
        </w:rPr>
      </w:pPr>
      <w:r w:rsidRPr="006422C9">
        <w:rPr>
          <w:rFonts w:ascii="Arial" w:hAnsi="Arial" w:cs="Arial"/>
          <w:b w:val="0"/>
          <w:sz w:val="24"/>
          <w:szCs w:val="24"/>
        </w:rPr>
        <w:t>Паспорт подпрограммы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6422C9">
              <w:rPr>
                <w:rFonts w:ascii="Arial" w:hAnsi="Arial" w:cs="Arial"/>
                <w:sz w:val="24"/>
                <w:szCs w:val="24"/>
              </w:rPr>
              <w:t>Содействие созданию безопасных и комфортных для населения условий функционирования объектов муниципальной собственности</w:t>
            </w: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» (далее – Подпрограмма)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outlineLvl w:val="2"/>
              <w:rPr>
                <w:bCs/>
                <w:sz w:val="24"/>
                <w:szCs w:val="24"/>
              </w:rPr>
            </w:pPr>
            <w:r w:rsidRPr="006422C9">
              <w:rPr>
                <w:color w:val="000000"/>
                <w:sz w:val="24"/>
                <w:szCs w:val="24"/>
              </w:rPr>
              <w:t xml:space="preserve">Муниципальная программа Саянского </w:t>
            </w:r>
            <w:r w:rsidRPr="006422C9">
              <w:rPr>
                <w:sz w:val="24"/>
                <w:szCs w:val="24"/>
              </w:rPr>
              <w:t>«</w:t>
            </w:r>
            <w:r w:rsidRPr="006422C9">
              <w:rPr>
                <w:bCs/>
                <w:sz w:val="24"/>
                <w:szCs w:val="24"/>
              </w:rPr>
              <w:t xml:space="preserve">Содействие развитию местного самоуправления»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Создание безопасных и комфортных условий функционирования объектов муниципальной собственности, развитие муниципальных учреждений.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улучшение состояния имущества, находящегося в муниципальной собственности 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pStyle w:val="31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комфортные условия функционирования -  370,0</w:t>
            </w:r>
            <w:r w:rsidRPr="006422C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человек ежегодно;</w:t>
            </w:r>
          </w:p>
          <w:p w:rsidR="00263AD2" w:rsidRPr="006422C9" w:rsidRDefault="00263AD2" w:rsidP="00227F27">
            <w:pPr>
              <w:pStyle w:val="31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образований, улучшивших в отчетном году материально-техническое состояние муниципального имущества, от общего количества  муниципальных образований</w:t>
            </w:r>
            <w:r w:rsidRPr="006422C9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не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менее 28,5% ежегодно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2014 </w:t>
            </w:r>
            <w:r w:rsidRPr="006422C9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 2019 годы</w:t>
            </w: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8 958,1 тыс. рублей за счет средств федерального, краевого и районного бюджетов, в том числе по годам: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3 733,2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–1 472,9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–3 751,0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2017 год – 1,0 тыс. рублей,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2018 год – 0,0 тыс. рублей,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 – 0,0 тыс. рублей, в том числе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 средства федерального бюджета;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0,0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0,0тыс.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0,0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 xml:space="preserve">2017 год – 0,0 тыс. рублей.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– 0,0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 – 0,0 тыс. рублей.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 средства краевого бюджета: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3 695,9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1457,2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3 711,9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2017 год – 0,0 тыс. рублей. 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– 0,0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 – 0,0 тыс. рублей.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средства районного бюджета: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37,3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15,7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 - 39,1 тыс. рублей;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 – 0,0 тыс. рублей.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– 0,0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 – 0,0 тыс. рублей.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c>
          <w:tcPr>
            <w:tcW w:w="3794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104" w:type="dxa"/>
            <w:shd w:val="clear" w:color="auto" w:fill="auto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МКУ ФЭУ администрации Саянского района</w:t>
            </w:r>
          </w:p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Контрольно-счетный орган</w:t>
            </w:r>
          </w:p>
        </w:tc>
      </w:tr>
    </w:tbl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6422C9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Федеральным законом от 06.10.2003 </w:t>
      </w:r>
      <w:r w:rsidRPr="006422C9">
        <w:rPr>
          <w:rFonts w:ascii="Arial" w:hAnsi="Arial" w:cs="Arial"/>
          <w:sz w:val="24"/>
          <w:szCs w:val="24"/>
        </w:rPr>
        <w:br/>
        <w:t>№ 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При этом</w:t>
      </w:r>
      <w:proofErr w:type="gramStart"/>
      <w:r w:rsidRPr="006422C9">
        <w:rPr>
          <w:rFonts w:ascii="Arial" w:hAnsi="Arial" w:cs="Arial"/>
          <w:sz w:val="24"/>
          <w:szCs w:val="24"/>
        </w:rPr>
        <w:t>,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район, являющийся </w:t>
      </w:r>
      <w:proofErr w:type="spellStart"/>
      <w:r w:rsidRPr="006422C9">
        <w:rPr>
          <w:rFonts w:ascii="Arial" w:hAnsi="Arial" w:cs="Arial"/>
          <w:sz w:val="24"/>
          <w:szCs w:val="24"/>
        </w:rPr>
        <w:t>высокодотационными</w:t>
      </w:r>
      <w:proofErr w:type="spellEnd"/>
      <w:r w:rsidRPr="006422C9">
        <w:rPr>
          <w:rFonts w:ascii="Arial" w:hAnsi="Arial" w:cs="Arial"/>
          <w:sz w:val="24"/>
          <w:szCs w:val="24"/>
        </w:rPr>
        <w:t>, чей уровень бюджетной обеспеченности с помощью финансовой помощи из краевого бюджета поднимается до среднего по краю значения,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зданий, находящихся в муниципальной собственности, в которых размещаются бюджетные учреждения, для поддержания их состояния в надлежащем порядке, приобретения необходимого оборудования.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муниципальных образованиях района наблюдается высокий уровень изношенности имущества, находящегося в муниципальной собственности, несоответствие большинства учреждений современным санитарно-эпидемиологическим и противопожарным требованиям.</w:t>
      </w:r>
    </w:p>
    <w:p w:rsidR="00263AD2" w:rsidRPr="006422C9" w:rsidRDefault="00263AD2" w:rsidP="00263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 2010-2013 годах мероприятия, направленные на создание условий для эффективной реализации органами местного самоуправления полномочий, закрепленных за муниципальными образованиями, путем предоставления целевой финансовой поддержки бюджетам муниципальных образований, успешно реализовывались </w:t>
      </w:r>
      <w:r w:rsidRPr="006422C9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6422C9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6422C9">
        <w:rPr>
          <w:rFonts w:ascii="Arial" w:hAnsi="Arial" w:cs="Arial"/>
          <w:sz w:val="24"/>
          <w:szCs w:val="24"/>
        </w:rPr>
        <w:t>программ повышения эффективности деятельности органов местного самоуправления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в Саянском районе.</w:t>
      </w:r>
    </w:p>
    <w:p w:rsidR="00263AD2" w:rsidRPr="006422C9" w:rsidRDefault="00263AD2" w:rsidP="00263A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В рамках данного мероприятия в 2012 году выполнены работы по ремонту жилых домов поселка «Ветеран» Агинского сельсовета Саянского района, приобретены основные средства и материальные запасы для муниципальных нужд.</w:t>
      </w:r>
    </w:p>
    <w:p w:rsidR="00263AD2" w:rsidRPr="006422C9" w:rsidRDefault="00263AD2" w:rsidP="00263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Предоставление (получение) средств субсидии в 2014 </w:t>
      </w:r>
      <w:r w:rsidRPr="006422C9">
        <w:rPr>
          <w:rFonts w:ascii="Arial" w:hAnsi="Arial" w:cs="Arial"/>
          <w:bCs/>
          <w:sz w:val="24"/>
          <w:szCs w:val="24"/>
        </w:rPr>
        <w:t xml:space="preserve">– </w:t>
      </w:r>
      <w:r w:rsidRPr="006422C9">
        <w:rPr>
          <w:rFonts w:ascii="Arial" w:hAnsi="Arial" w:cs="Arial"/>
          <w:sz w:val="24"/>
          <w:szCs w:val="24"/>
        </w:rPr>
        <w:t xml:space="preserve">2019 годах позволит обеспечить более безопасные </w:t>
      </w:r>
      <w:r w:rsidRPr="006422C9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муниципальной собственности, выполнить предписания контролирующих (надзорных) органов об устранении различных нарушений, обеспечить дальнейшее развитие муниципальных учреждений на территории района.</w:t>
      </w:r>
    </w:p>
    <w:p w:rsidR="00263AD2" w:rsidRPr="006422C9" w:rsidRDefault="00263AD2" w:rsidP="00263AD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3AD2" w:rsidRPr="006422C9" w:rsidRDefault="00263AD2" w:rsidP="00263A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 xml:space="preserve">2.2. Основная цель, задачи, этапы и сроки выполнения Подпрограммы, </w:t>
      </w:r>
      <w:r w:rsidRPr="006422C9">
        <w:rPr>
          <w:rFonts w:ascii="Arial" w:hAnsi="Arial" w:cs="Arial"/>
          <w:color w:val="000000"/>
          <w:sz w:val="24"/>
          <w:szCs w:val="24"/>
        </w:rPr>
        <w:br/>
        <w:t>целевые индикаторы</w:t>
      </w:r>
    </w:p>
    <w:p w:rsidR="00263AD2" w:rsidRPr="006422C9" w:rsidRDefault="00263AD2" w:rsidP="00263AD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Саянского района.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eastAsia="Calibri" w:hAnsi="Arial" w:cs="Arial"/>
          <w:sz w:val="24"/>
          <w:szCs w:val="24"/>
        </w:rPr>
        <w:t>Администрация Саянского района осуществляет: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подготовку отчетов о реализации Подпрограммы.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Выбор подпрограммных мероприятий основывается на том, что эффективная реализация органами местного самоуправления закрепленных за ними полномочий непосредственно зависит от материально-технического состояния муниципального имущества. </w:t>
      </w:r>
    </w:p>
    <w:p w:rsidR="00263AD2" w:rsidRPr="006422C9" w:rsidRDefault="00263AD2" w:rsidP="00263AD2">
      <w:pPr>
        <w:pStyle w:val="a8"/>
        <w:spacing w:after="0"/>
        <w:ind w:firstLine="770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>Целью Подпрограммы является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63AD2" w:rsidRPr="006422C9" w:rsidRDefault="00263AD2" w:rsidP="00263AD2">
      <w:pPr>
        <w:pStyle w:val="a8"/>
        <w:spacing w:after="0"/>
        <w:ind w:firstLine="770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>Для достижения поставленной цели необходимо решение задачи по улучшению состояния имущества, находящегося в муниципальной собственности.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Срок реализации Подпрограммы – 2014 – 2019 годы.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достижение цели Подпрограммы, является:</w:t>
      </w:r>
    </w:p>
    <w:p w:rsidR="00263AD2" w:rsidRPr="006422C9" w:rsidRDefault="00263AD2" w:rsidP="00263AD2">
      <w:pPr>
        <w:pStyle w:val="31"/>
        <w:ind w:firstLine="709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6422C9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услуг в муниципальных учреждениях, в которых созданы безопасные и комфортные условия функционирования, -  370,0</w:t>
      </w:r>
      <w:r w:rsidRPr="006422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>человек ежегодно;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доля муниципальных образований района, улучшивших в отчетном году материально-техническое состояние муниципального имущества, от общего количества  муниципальных образований района</w:t>
      </w:r>
      <w:r w:rsidRPr="006422C9">
        <w:rPr>
          <w:rFonts w:ascii="Arial" w:hAnsi="Arial" w:cs="Arial"/>
          <w:bCs/>
          <w:sz w:val="24"/>
          <w:szCs w:val="24"/>
        </w:rPr>
        <w:t>–</w:t>
      </w:r>
      <w:r w:rsidRPr="006422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22C9">
        <w:rPr>
          <w:rFonts w:ascii="Arial" w:hAnsi="Arial" w:cs="Arial"/>
          <w:sz w:val="24"/>
          <w:szCs w:val="24"/>
        </w:rPr>
        <w:t>не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менее 28,5% ежегодно.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 xml:space="preserve">Перечень целевых индикаторов Подпрограммы на весь период действия по годам ее реализации </w:t>
      </w:r>
      <w:r w:rsidRPr="006422C9">
        <w:rPr>
          <w:rFonts w:ascii="Arial" w:hAnsi="Arial" w:cs="Arial"/>
          <w:sz w:val="24"/>
          <w:szCs w:val="24"/>
        </w:rPr>
        <w:t>приведен в приложении № 1 к Подпрограмме</w:t>
      </w:r>
      <w:r w:rsidRPr="006422C9">
        <w:rPr>
          <w:rFonts w:ascii="Arial" w:hAnsi="Arial" w:cs="Arial"/>
          <w:color w:val="000000"/>
          <w:sz w:val="24"/>
          <w:szCs w:val="24"/>
        </w:rPr>
        <w:t>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2.3. Механизм реализации Подпрограммы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Средства районного бюджета на финансирование мероприятий Подпрограммы в 2014 – 2019 годах предусматриваются в форме иных межбюджетных трансфертов (дале</w:t>
      </w:r>
      <w:proofErr w:type="gramStart"/>
      <w:r w:rsidRPr="006422C9">
        <w:rPr>
          <w:rFonts w:ascii="Arial" w:hAnsi="Arial" w:cs="Arial"/>
          <w:sz w:val="24"/>
          <w:szCs w:val="24"/>
        </w:rPr>
        <w:t>е-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трансферт) бюджетам муниципальных образований района в соответствии с постановлением администрации района о распределении средств трансфертов, в пределах лимитов бюджетных обязательств, предусмотренных подпрограммой.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Рассмотрение заявок осуществляется комиссией, утвержденной постановлением администрации Саянского района.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Обязательным условием предоставления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тр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ансфертов является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расходов на реализацию мероприятий  за счет средств местного бюджета и доля собственных доходов в бюджете поселения не более 50%.</w:t>
      </w:r>
    </w:p>
    <w:p w:rsidR="00263AD2" w:rsidRPr="006422C9" w:rsidRDefault="00263AD2" w:rsidP="00263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Критериями отбора муниципальных образований для предоставления трансфертов являются:</w:t>
      </w:r>
    </w:p>
    <w:p w:rsidR="00263AD2" w:rsidRPr="006422C9" w:rsidRDefault="00263AD2" w:rsidP="00263AD2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>финансовая обеспеченность муниципального образования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 и наличие (отсутствие) финансовых возможностей местного бюджета для осуществления заявленных расходов</w:t>
      </w:r>
      <w:r w:rsidRPr="006422C9">
        <w:rPr>
          <w:rFonts w:ascii="Arial" w:hAnsi="Arial" w:cs="Arial"/>
          <w:sz w:val="24"/>
          <w:szCs w:val="24"/>
        </w:rPr>
        <w:t>;</w:t>
      </w:r>
    </w:p>
    <w:p w:rsidR="00263AD2" w:rsidRPr="006422C9" w:rsidRDefault="00263AD2" w:rsidP="00263AD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22C9">
        <w:rPr>
          <w:rFonts w:ascii="Arial" w:hAnsi="Arial" w:cs="Arial"/>
          <w:sz w:val="24"/>
          <w:szCs w:val="24"/>
        </w:rPr>
        <w:t>наличие проектно-сметной документации на проведение работ (</w:t>
      </w:r>
      <w:r w:rsidRPr="006422C9">
        <w:rPr>
          <w:rFonts w:ascii="Arial" w:hAnsi="Arial" w:cs="Arial"/>
          <w:sz w:val="24"/>
          <w:szCs w:val="24"/>
          <w:lang w:eastAsia="ru-RU"/>
        </w:rPr>
        <w:t>в случаях, предусмотренных действующим законодательством);</w:t>
      </w:r>
    </w:p>
    <w:p w:rsidR="00263AD2" w:rsidRPr="006422C9" w:rsidRDefault="00263AD2" w:rsidP="00263AD2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22C9">
        <w:rPr>
          <w:rFonts w:ascii="Arial" w:hAnsi="Arial" w:cs="Arial"/>
          <w:sz w:val="24"/>
          <w:szCs w:val="24"/>
        </w:rPr>
        <w:t>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наличие заключений по результатам инструментального обследования технического состояния зданий и сооружений,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выданное </w:t>
      </w:r>
      <w:proofErr w:type="spellStart"/>
      <w:r w:rsidRPr="006422C9">
        <w:rPr>
          <w:rFonts w:ascii="Arial" w:hAnsi="Arial" w:cs="Arial"/>
          <w:sz w:val="24"/>
          <w:szCs w:val="24"/>
          <w:lang w:eastAsia="ru-RU"/>
        </w:rPr>
        <w:t>саморегулируемой</w:t>
      </w:r>
      <w:proofErr w:type="spellEnd"/>
      <w:r w:rsidRPr="006422C9">
        <w:rPr>
          <w:rFonts w:ascii="Arial" w:hAnsi="Arial" w:cs="Arial"/>
          <w:sz w:val="24"/>
          <w:szCs w:val="24"/>
          <w:lang w:eastAsia="ru-RU"/>
        </w:rPr>
        <w:t xml:space="preserve"> организацией свидетельство о допуске к данному виду работ); </w:t>
      </w:r>
    </w:p>
    <w:p w:rsidR="00263AD2" w:rsidRPr="006422C9" w:rsidRDefault="00263AD2" w:rsidP="00263AD2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количество граждан, на которых рассчитан объект, по сравнению с общим количеством граждан, проживающих в муниципальном образовании.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Предоставление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тр</w:t>
      </w:r>
      <w:proofErr w:type="gramEnd"/>
      <w:r w:rsidRPr="006422C9">
        <w:rPr>
          <w:rFonts w:ascii="Arial" w:hAnsi="Arial" w:cs="Arial"/>
          <w:sz w:val="24"/>
          <w:szCs w:val="24"/>
        </w:rPr>
        <w:t>ансфертов бюджетам муниципальных образований осуществляется на основании соглашений, заключенных между администрацией района, финансово-экономическим управлением района и администрациями муниципальных образований.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Средства трансфертов направляются на строительство, реконструкцию и проведение капитального ремонта имущества, находящегося в собственности муниципальных образований, приобретение основных средств и материальных запасов (машин, оборудования, инструмента, инвентаря и другие капитальные расходы).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Контроль за эффективным и целевым использованием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кр</w:t>
      </w:r>
      <w:proofErr w:type="gramEnd"/>
      <w:r w:rsidRPr="006422C9">
        <w:rPr>
          <w:rFonts w:ascii="Arial" w:hAnsi="Arial" w:cs="Arial"/>
          <w:sz w:val="24"/>
          <w:szCs w:val="24"/>
        </w:rPr>
        <w:t>аевого бюджета осуществляется в порядке, установленном пунктом 2.4. Подпрограммы.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6422C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</w:p>
    <w:p w:rsidR="00263AD2" w:rsidRPr="006422C9" w:rsidRDefault="00263AD2" w:rsidP="00263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Контроль за эффективным использованием средств районного бюджета осуществляется финансово-экономическим управлением администрации района путем принятия от органов местного </w:t>
      </w:r>
      <w:proofErr w:type="gramStart"/>
      <w:r w:rsidRPr="006422C9">
        <w:rPr>
          <w:rFonts w:ascii="Arial" w:hAnsi="Arial" w:cs="Arial"/>
          <w:sz w:val="24"/>
          <w:szCs w:val="24"/>
        </w:rPr>
        <w:t>самоуправления муниципальных образований района− получателей средств трансфертов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 рассмотрения отчетов об 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района в соответствии с действующим законодательством.</w:t>
      </w:r>
    </w:p>
    <w:p w:rsidR="00263AD2" w:rsidRPr="006422C9" w:rsidRDefault="00263AD2" w:rsidP="00263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администрацией района, органами местного самоуправления.</w:t>
      </w:r>
    </w:p>
    <w:p w:rsidR="00263AD2" w:rsidRPr="006422C9" w:rsidRDefault="00263AD2" w:rsidP="00263A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Финансово-экономическое управление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263AD2" w:rsidRPr="006422C9" w:rsidRDefault="00263AD2" w:rsidP="0026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Реализация мероприятия Подпрограммы будет способствовать созданию безопасных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263AD2" w:rsidRPr="006422C9" w:rsidRDefault="00263AD2" w:rsidP="0026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 рамках реализации Подпрограммы ежегодно </w:t>
      </w:r>
      <w:r w:rsidRPr="006422C9">
        <w:rPr>
          <w:rFonts w:ascii="Arial" w:hAnsi="Arial" w:cs="Arial"/>
          <w:sz w:val="24"/>
          <w:szCs w:val="24"/>
          <w:lang w:eastAsia="ru-RU"/>
        </w:rPr>
        <w:t>не менее 4</w:t>
      </w:r>
      <w:r w:rsidRPr="006422C9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6422C9">
        <w:rPr>
          <w:rFonts w:ascii="Arial" w:hAnsi="Arial" w:cs="Arial"/>
          <w:sz w:val="24"/>
          <w:szCs w:val="24"/>
        </w:rPr>
        <w:t xml:space="preserve">муниципальных образований района улучшат материально-техническое состояние муниципального </w:t>
      </w:r>
      <w:r w:rsidRPr="006422C9">
        <w:rPr>
          <w:rFonts w:ascii="Arial" w:hAnsi="Arial" w:cs="Arial"/>
          <w:sz w:val="24"/>
          <w:szCs w:val="24"/>
        </w:rPr>
        <w:lastRenderedPageBreak/>
        <w:t xml:space="preserve">имущества </w:t>
      </w:r>
      <w:proofErr w:type="spellStart"/>
      <w:r w:rsidRPr="006422C9">
        <w:rPr>
          <w:rFonts w:ascii="Arial" w:hAnsi="Arial" w:cs="Arial"/>
          <w:sz w:val="24"/>
          <w:szCs w:val="24"/>
        </w:rPr>
        <w:t>и\или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проведут работы по 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 повышению безопасности и комфортности функционирования муниципальных учреждений и объектов  жизнедеятельности.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2.6. Мероприятия Подпрограммы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Мероприятия П</w:t>
      </w:r>
      <w:r w:rsidRPr="006422C9">
        <w:rPr>
          <w:rFonts w:ascii="Arial" w:hAnsi="Arial" w:cs="Arial"/>
          <w:color w:val="000000"/>
          <w:sz w:val="24"/>
          <w:szCs w:val="24"/>
        </w:rPr>
        <w:t xml:space="preserve">одпрограммы приведены в </w:t>
      </w:r>
      <w:r w:rsidRPr="006422C9">
        <w:rPr>
          <w:rFonts w:ascii="Arial" w:hAnsi="Arial" w:cs="Arial"/>
          <w:sz w:val="24"/>
          <w:szCs w:val="24"/>
        </w:rPr>
        <w:t>приложении № 2</w:t>
      </w:r>
      <w:r w:rsidRPr="006422C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22C9">
        <w:rPr>
          <w:rFonts w:ascii="Arial" w:hAnsi="Arial" w:cs="Arial"/>
          <w:color w:val="000000"/>
          <w:sz w:val="24"/>
          <w:szCs w:val="24"/>
        </w:rPr>
        <w:t>к Подпрограмме.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федерального, краевого и районного бюджетов.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Всего на реализацию подпрограммы за счет средств федерального бюджета потребуется в 2014 году – 0,0 тыс</w:t>
      </w:r>
      <w:proofErr w:type="gramStart"/>
      <w:r w:rsidRPr="006422C9">
        <w:rPr>
          <w:rFonts w:ascii="Arial" w:hAnsi="Arial" w:cs="Arial"/>
          <w:sz w:val="24"/>
          <w:szCs w:val="24"/>
        </w:rPr>
        <w:t>.р</w:t>
      </w:r>
      <w:proofErr w:type="gramEnd"/>
      <w:r w:rsidRPr="006422C9">
        <w:rPr>
          <w:rFonts w:ascii="Arial" w:hAnsi="Arial" w:cs="Arial"/>
          <w:sz w:val="24"/>
          <w:szCs w:val="24"/>
        </w:rPr>
        <w:t>ублей, 2015году – 0,0 тыс. в 2016 году, 0,0 тыс. рублей – в 2017 году,  в 2018 году – 0,00 тыс. рублей, в 2019 году – 0,00 тыс. рублей, краевого бюджета потребуется в 2014 году 3 695,9 тыс. рублей, в 2015 году – 1 457,2 тыс. рублей, в 2016 году – 3 711,9 тыс. рублей, в 2017 году – 0,00 тыс. рублей, в 2018 году – 0,00 тыс. рублей, в 2019 году – 0,00 тыс. рублей</w:t>
      </w:r>
      <w:proofErr w:type="gramStart"/>
      <w:r w:rsidRPr="006422C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Из средств районного бюджета потребуется 92,1 тыс. рублей, в том числе: 37,3 тыс. рублей в 2014 году, 15,7 тыс. рублей в 2015, году, 39,1 тыс. рублей в 2016 году,1,0 тыс. рублей в 2017 году, 0,00 тыс. рублей в 2018 году, 0,00 тыс. рублей в 2019 году.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993366"/>
          <w:sz w:val="24"/>
          <w:szCs w:val="24"/>
        </w:rPr>
      </w:pPr>
    </w:p>
    <w:p w:rsidR="00263AD2" w:rsidRPr="006422C9" w:rsidRDefault="00263AD2" w:rsidP="00263AD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  <w:sectPr w:rsidR="00263AD2" w:rsidRPr="006422C9" w:rsidSect="00B21894">
          <w:pgSz w:w="11905" w:h="16838"/>
          <w:pgMar w:top="993" w:right="850" w:bottom="709" w:left="1418" w:header="426" w:footer="720" w:gutter="0"/>
          <w:cols w:space="720"/>
          <w:noEndnote/>
          <w:titlePg/>
          <w:docGrid w:linePitch="299"/>
        </w:sectPr>
      </w:pPr>
    </w:p>
    <w:p w:rsidR="00263AD2" w:rsidRPr="006422C9" w:rsidRDefault="00263AD2" w:rsidP="00686E9F">
      <w:pPr>
        <w:pStyle w:val="ConsPlusNormal"/>
        <w:widowControl/>
        <w:ind w:left="10065" w:firstLine="0"/>
        <w:jc w:val="right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lastRenderedPageBreak/>
        <w:t xml:space="preserve">Приложение № 1 </w:t>
      </w:r>
    </w:p>
    <w:p w:rsidR="00263AD2" w:rsidRPr="006422C9" w:rsidRDefault="00263AD2" w:rsidP="00686E9F">
      <w:pPr>
        <w:pStyle w:val="ConsPlusTitle"/>
        <w:ind w:left="10065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6422C9">
        <w:rPr>
          <w:rFonts w:ascii="Arial" w:hAnsi="Arial" w:cs="Arial"/>
          <w:b w:val="0"/>
          <w:sz w:val="24"/>
          <w:szCs w:val="24"/>
        </w:rPr>
        <w:t xml:space="preserve">к подпрограмме 1 </w:t>
      </w:r>
      <w:r w:rsidRPr="006422C9">
        <w:rPr>
          <w:rFonts w:ascii="Arial" w:hAnsi="Arial" w:cs="Arial"/>
          <w:b w:val="0"/>
          <w:color w:val="000000"/>
          <w:sz w:val="24"/>
          <w:szCs w:val="24"/>
        </w:rPr>
        <w:t>«</w:t>
      </w:r>
      <w:r w:rsidRPr="006422C9">
        <w:rPr>
          <w:rFonts w:ascii="Arial" w:hAnsi="Arial" w:cs="Arial"/>
          <w:b w:val="0"/>
          <w:sz w:val="24"/>
          <w:szCs w:val="24"/>
        </w:rPr>
        <w:t>Содействие созданию безопасных и комфортных для населения  условий функционирования объектов муниципальной собственности"</w:t>
      </w:r>
    </w:p>
    <w:p w:rsidR="00263AD2" w:rsidRPr="006422C9" w:rsidRDefault="00263AD2" w:rsidP="00263A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3AD2" w:rsidRPr="006422C9" w:rsidRDefault="00263AD2" w:rsidP="00263AD2">
      <w:pPr>
        <w:pStyle w:val="ConsPlusNormal"/>
        <w:widowControl/>
        <w:ind w:firstLine="0"/>
        <w:rPr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 xml:space="preserve"> </w:t>
      </w:r>
      <w:r w:rsidRPr="006422C9">
        <w:rPr>
          <w:rFonts w:ascii="Arial" w:hAnsi="Arial" w:cs="Arial"/>
          <w:b/>
          <w:color w:val="000000"/>
          <w:sz w:val="24"/>
          <w:szCs w:val="24"/>
        </w:rPr>
        <w:t>«</w:t>
      </w:r>
      <w:r w:rsidRPr="006422C9">
        <w:rPr>
          <w:rFonts w:ascii="Arial" w:hAnsi="Arial" w:cs="Arial"/>
          <w:b/>
          <w:sz w:val="24"/>
          <w:szCs w:val="24"/>
        </w:rPr>
        <w:t>Содействие созданию безопасных и комфортных для населения условий функционирования объектов муниципальной собственности</w:t>
      </w:r>
      <w:r w:rsidRPr="006422C9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4600" w:type="pct"/>
        <w:tblCellMar>
          <w:left w:w="70" w:type="dxa"/>
          <w:right w:w="70" w:type="dxa"/>
        </w:tblCellMar>
        <w:tblLook w:val="0000"/>
      </w:tblPr>
      <w:tblGrid>
        <w:gridCol w:w="656"/>
        <w:gridCol w:w="3523"/>
        <w:gridCol w:w="1749"/>
        <w:gridCol w:w="2604"/>
        <w:gridCol w:w="844"/>
        <w:gridCol w:w="844"/>
        <w:gridCol w:w="844"/>
        <w:gridCol w:w="947"/>
        <w:gridCol w:w="955"/>
        <w:gridCol w:w="958"/>
      </w:tblGrid>
      <w:tr w:rsidR="00263AD2" w:rsidRPr="006422C9" w:rsidTr="00227F27">
        <w:trPr>
          <w:cantSplit/>
          <w:trHeight w:val="215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№  </w:t>
            </w:r>
            <w:r w:rsidRPr="006422C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Цель, целевые индикаторы </w:t>
            </w:r>
            <w:r w:rsidRPr="006422C9">
              <w:rPr>
                <w:sz w:val="24"/>
                <w:szCs w:val="24"/>
              </w:rPr>
              <w:br/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Единица</w:t>
            </w:r>
            <w:r w:rsidRPr="006422C9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Источник </w:t>
            </w:r>
            <w:r w:rsidRPr="006422C9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2014 год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2015 год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2016 год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left="-440" w:firstLine="44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2017 </w:t>
            </w:r>
          </w:p>
          <w:p w:rsidR="00263AD2" w:rsidRPr="006422C9" w:rsidRDefault="00263AD2" w:rsidP="00227F27">
            <w:pPr>
              <w:pStyle w:val="ConsPlusNormal"/>
              <w:widowControl/>
              <w:ind w:left="-440" w:firstLine="44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год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2018</w:t>
            </w:r>
          </w:p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год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2019</w:t>
            </w:r>
          </w:p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год</w:t>
            </w:r>
          </w:p>
        </w:tc>
      </w:tr>
      <w:tr w:rsidR="00263AD2" w:rsidRPr="006422C9" w:rsidTr="00227F27">
        <w:trPr>
          <w:cantSplit/>
          <w:trHeight w:val="625"/>
        </w:trPr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Цель.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</w:p>
        </w:tc>
      </w:tr>
      <w:tr w:rsidR="00263AD2" w:rsidRPr="006422C9" w:rsidTr="00227F27">
        <w:trPr>
          <w:cantSplit/>
          <w:trHeight w:val="1011"/>
        </w:trPr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комфортные условия функционирования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человек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370</w:t>
            </w:r>
          </w:p>
        </w:tc>
      </w:tr>
      <w:tr w:rsidR="00263AD2" w:rsidRPr="006422C9" w:rsidTr="00227F27">
        <w:trPr>
          <w:cantSplit/>
          <w:trHeight w:val="215"/>
        </w:trPr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улучшивших в отчетном году материально-техническое состояние муниципального имущества, от общего количества  муниципальных образований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28,5%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28,5%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28,5%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left="-440"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       28,5%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left="-440"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      28,5 %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AD2" w:rsidRPr="006422C9" w:rsidRDefault="00263AD2" w:rsidP="00227F27">
            <w:pPr>
              <w:pStyle w:val="ConsPlusNormal"/>
              <w:widowControl/>
              <w:ind w:left="-440"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       28,5%;</w:t>
            </w:r>
          </w:p>
        </w:tc>
      </w:tr>
    </w:tbl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63AD2" w:rsidRPr="006422C9" w:rsidRDefault="00263AD2" w:rsidP="00263AD2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86E9F" w:rsidRPr="006422C9" w:rsidRDefault="00686E9F" w:rsidP="00263AD2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263AD2" w:rsidRPr="006422C9" w:rsidRDefault="00263AD2" w:rsidP="00686E9F">
      <w:pPr>
        <w:spacing w:after="0" w:line="240" w:lineRule="auto"/>
        <w:ind w:left="9357" w:firstLine="708"/>
        <w:jc w:val="right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263AD2" w:rsidRPr="006422C9" w:rsidRDefault="00263AD2" w:rsidP="00686E9F">
      <w:pPr>
        <w:pStyle w:val="ConsPlusTitle"/>
        <w:ind w:left="10065"/>
        <w:jc w:val="right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6422C9">
        <w:rPr>
          <w:rFonts w:ascii="Arial" w:hAnsi="Arial" w:cs="Arial"/>
          <w:b w:val="0"/>
          <w:sz w:val="24"/>
          <w:szCs w:val="24"/>
        </w:rPr>
        <w:t xml:space="preserve">к подпрограмме 1 </w:t>
      </w:r>
      <w:r w:rsidRPr="006422C9">
        <w:rPr>
          <w:rFonts w:ascii="Arial" w:hAnsi="Arial" w:cs="Arial"/>
          <w:b w:val="0"/>
          <w:color w:val="000000"/>
          <w:sz w:val="24"/>
          <w:szCs w:val="24"/>
        </w:rPr>
        <w:t>«</w:t>
      </w:r>
      <w:r w:rsidRPr="006422C9">
        <w:rPr>
          <w:rFonts w:ascii="Arial" w:hAnsi="Arial" w:cs="Arial"/>
          <w:b w:val="0"/>
          <w:sz w:val="24"/>
          <w:szCs w:val="24"/>
        </w:rPr>
        <w:t xml:space="preserve">Содействие созданию безопасных и комфортных для населения  условий функционирования объектов муниципальной собственности" </w:t>
      </w:r>
    </w:p>
    <w:p w:rsidR="00263AD2" w:rsidRPr="006422C9" w:rsidRDefault="00263AD2" w:rsidP="00263AD2">
      <w:pPr>
        <w:pStyle w:val="ConsPlusNormal"/>
        <w:widowControl/>
        <w:ind w:left="8505" w:firstLine="0"/>
        <w:outlineLvl w:val="2"/>
        <w:rPr>
          <w:sz w:val="24"/>
          <w:szCs w:val="24"/>
        </w:rPr>
      </w:pP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p w:rsidR="00263AD2" w:rsidRPr="006422C9" w:rsidRDefault="00263AD2" w:rsidP="0026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22C9">
        <w:rPr>
          <w:rFonts w:ascii="Arial" w:hAnsi="Arial" w:cs="Arial"/>
          <w:b/>
          <w:color w:val="000000"/>
          <w:sz w:val="24"/>
          <w:szCs w:val="24"/>
        </w:rPr>
        <w:t>«</w:t>
      </w:r>
      <w:r w:rsidRPr="006422C9">
        <w:rPr>
          <w:rFonts w:ascii="Arial" w:hAnsi="Arial" w:cs="Arial"/>
          <w:b/>
          <w:sz w:val="24"/>
          <w:szCs w:val="24"/>
        </w:rPr>
        <w:t>Содействие созданию безопасных и комфортных для населения условий функционирования объектов муниципальной собственности</w:t>
      </w:r>
      <w:r w:rsidRPr="006422C9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263AD2" w:rsidRPr="006422C9" w:rsidRDefault="00263AD2" w:rsidP="00263AD2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276"/>
        <w:gridCol w:w="850"/>
        <w:gridCol w:w="770"/>
        <w:gridCol w:w="1327"/>
        <w:gridCol w:w="660"/>
        <w:gridCol w:w="900"/>
        <w:gridCol w:w="993"/>
        <w:gridCol w:w="991"/>
        <w:gridCol w:w="758"/>
        <w:gridCol w:w="770"/>
        <w:gridCol w:w="878"/>
        <w:gridCol w:w="1056"/>
        <w:gridCol w:w="39"/>
        <w:gridCol w:w="2168"/>
      </w:tblGrid>
      <w:tr w:rsidR="00263AD2" w:rsidRPr="006422C9" w:rsidTr="00227F27">
        <w:trPr>
          <w:trHeight w:val="377"/>
          <w:tblHeader/>
        </w:trPr>
        <w:tc>
          <w:tcPr>
            <w:tcW w:w="2235" w:type="dxa"/>
            <w:vMerge w:val="restart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507" w:type="dxa"/>
            <w:gridSpan w:val="5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85" w:type="dxa"/>
            <w:gridSpan w:val="7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2168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3AD2" w:rsidRPr="006422C9" w:rsidTr="00227F27">
        <w:trPr>
          <w:trHeight w:val="1034"/>
          <w:tblHeader/>
        </w:trPr>
        <w:tc>
          <w:tcPr>
            <w:tcW w:w="2235" w:type="dxa"/>
            <w:vMerge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70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27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0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00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1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58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70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78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56" w:type="dxa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Итого на 2014-2019 годы</w:t>
            </w:r>
          </w:p>
        </w:tc>
        <w:tc>
          <w:tcPr>
            <w:tcW w:w="2207" w:type="dxa"/>
            <w:gridSpan w:val="2"/>
            <w:vAlign w:val="center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60"/>
        </w:trPr>
        <w:tc>
          <w:tcPr>
            <w:tcW w:w="15671" w:type="dxa"/>
            <w:gridSpan w:val="15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Цель.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</w:p>
        </w:tc>
      </w:tr>
      <w:tr w:rsidR="00263AD2" w:rsidRPr="006422C9" w:rsidTr="00227F27">
        <w:trPr>
          <w:trHeight w:val="199"/>
        </w:trPr>
        <w:tc>
          <w:tcPr>
            <w:tcW w:w="15671" w:type="dxa"/>
            <w:gridSpan w:val="15"/>
          </w:tcPr>
          <w:p w:rsidR="00263AD2" w:rsidRPr="006422C9" w:rsidRDefault="00263AD2" w:rsidP="00227F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1276" w:type="dxa"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3" w:type="dxa"/>
            <w:gridSpan w:val="4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263AD2" w:rsidRPr="006422C9" w:rsidRDefault="00263AD2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1.Иные закупки товаров, работ и услуг для обеспечения государственных (муниципальных) нужд, направленных на </w:t>
            </w: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1118231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168" w:type="dxa"/>
            <w:vMerge w:val="restart"/>
          </w:tcPr>
          <w:p w:rsidR="00263AD2" w:rsidRPr="006422C9" w:rsidRDefault="00263AD2" w:rsidP="00227F27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outlineLvl w:val="0"/>
              <w:rPr>
                <w:rFonts w:ascii="Arial" w:hAnsi="Arial" w:cs="Arial"/>
                <w:color w:val="7030A0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28,5% </w:t>
            </w:r>
            <w:r w:rsidRPr="006422C9">
              <w:rPr>
                <w:rFonts w:ascii="Arial" w:hAnsi="Arial" w:cs="Arial"/>
                <w:sz w:val="24"/>
                <w:szCs w:val="24"/>
              </w:rPr>
              <w:t xml:space="preserve">муниципальных образований района улучшат материально-техническое состояние </w:t>
            </w: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имущества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и\или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 xml:space="preserve"> проведут работы по </w:t>
            </w: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повышению безопасности и комфортности функционирования ряда муниципальных учреждений и объектов жизнедеятельности.</w:t>
            </w: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276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1117746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3 695,9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3695,9</w:t>
            </w:r>
          </w:p>
        </w:tc>
        <w:tc>
          <w:tcPr>
            <w:tcW w:w="2168" w:type="dxa"/>
            <w:vMerge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3.Мероприятия по капитальному ремонту здания (замена кровли, предотвращение поступления влаги под фундамент)</w:t>
            </w:r>
          </w:p>
        </w:tc>
        <w:tc>
          <w:tcPr>
            <w:tcW w:w="1276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1118237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2168" w:type="dxa"/>
            <w:vMerge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683"/>
        </w:trPr>
        <w:tc>
          <w:tcPr>
            <w:tcW w:w="2235" w:type="dxa"/>
            <w:vMerge w:val="restart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0" w:right="-108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4.Мероприятия по капитальному ремонту МКДОУ Агинский детский сад № 1 «Солнышко», МКДОУ Агинский детский сад №2 «Золотой ключик»</w:t>
            </w:r>
          </w:p>
        </w:tc>
        <w:tc>
          <w:tcPr>
            <w:tcW w:w="1276" w:type="dxa"/>
            <w:vMerge w:val="restart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1117747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15,7</w:t>
            </w: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168" w:type="dxa"/>
            <w:vMerge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  <w:vMerge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1117746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1457,2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1457,2</w:t>
            </w:r>
          </w:p>
        </w:tc>
        <w:tc>
          <w:tcPr>
            <w:tcW w:w="2168" w:type="dxa"/>
            <w:vMerge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  <w:vMerge w:val="restart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Мероприятия  по капитальному ремонту здания СДК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нер</w:t>
            </w:r>
            <w:proofErr w:type="spellEnd"/>
          </w:p>
        </w:tc>
        <w:tc>
          <w:tcPr>
            <w:tcW w:w="1276" w:type="dxa"/>
            <w:vMerge w:val="restart"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1110082310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263AD2" w:rsidRPr="006422C9" w:rsidRDefault="00263AD2" w:rsidP="00227F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  <w:vMerge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3AD2" w:rsidRPr="006422C9" w:rsidRDefault="00263AD2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1110077460</w:t>
            </w: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3711,9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68" w:type="dxa"/>
          </w:tcPr>
          <w:p w:rsidR="00263AD2" w:rsidRPr="006422C9" w:rsidRDefault="00263AD2" w:rsidP="00227F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AD2" w:rsidRPr="006422C9" w:rsidTr="00227F27">
        <w:trPr>
          <w:trHeight w:val="300"/>
        </w:trPr>
        <w:tc>
          <w:tcPr>
            <w:tcW w:w="2235" w:type="dxa"/>
          </w:tcPr>
          <w:p w:rsidR="00263AD2" w:rsidRPr="006422C9" w:rsidRDefault="00263AD2" w:rsidP="00227F27">
            <w:pPr>
              <w:pStyle w:val="a9"/>
              <w:tabs>
                <w:tab w:val="left" w:pos="333"/>
              </w:tabs>
              <w:spacing w:after="0" w:line="240" w:lineRule="auto"/>
              <w:ind w:left="4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3 733,2</w:t>
            </w:r>
          </w:p>
        </w:tc>
        <w:tc>
          <w:tcPr>
            <w:tcW w:w="993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1 472,9</w:t>
            </w:r>
          </w:p>
        </w:tc>
        <w:tc>
          <w:tcPr>
            <w:tcW w:w="991" w:type="dxa"/>
            <w:noWrap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3 751,0</w:t>
            </w:r>
          </w:p>
        </w:tc>
        <w:tc>
          <w:tcPr>
            <w:tcW w:w="75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70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8" w:type="dxa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</w:tcPr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8 958,1</w:t>
            </w:r>
          </w:p>
          <w:p w:rsidR="00263AD2" w:rsidRPr="006422C9" w:rsidRDefault="00263AD2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263AD2" w:rsidRPr="006422C9" w:rsidRDefault="00263AD2" w:rsidP="00227F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pStyle w:val="ConsPlusNormal"/>
        <w:widowControl/>
        <w:ind w:left="5812" w:firstLine="0"/>
        <w:rPr>
          <w:sz w:val="24"/>
          <w:szCs w:val="24"/>
        </w:rPr>
      </w:pPr>
    </w:p>
    <w:p w:rsidR="00652A33" w:rsidRPr="006422C9" w:rsidRDefault="00652A33" w:rsidP="00652A33">
      <w:pPr>
        <w:pStyle w:val="ConsPlusNormal"/>
        <w:widowControl/>
        <w:ind w:left="5812" w:firstLine="0"/>
        <w:rPr>
          <w:sz w:val="24"/>
          <w:szCs w:val="24"/>
        </w:rPr>
        <w:sectPr w:rsidR="00652A33" w:rsidRPr="006422C9" w:rsidSect="00652A33">
          <w:headerReference w:type="default" r:id="rId13"/>
          <w:pgSz w:w="16838" w:h="11905" w:orient="landscape"/>
          <w:pgMar w:top="1418" w:right="992" w:bottom="851" w:left="851" w:header="425" w:footer="720" w:gutter="0"/>
          <w:cols w:space="720"/>
          <w:noEndnote/>
          <w:titlePg/>
          <w:docGrid w:linePitch="299"/>
        </w:sectPr>
      </w:pPr>
    </w:p>
    <w:p w:rsidR="00652A33" w:rsidRPr="006422C9" w:rsidRDefault="00652A33" w:rsidP="00652A33">
      <w:pPr>
        <w:pStyle w:val="ConsPlusNormal"/>
        <w:widowControl/>
        <w:ind w:left="5812" w:firstLine="0"/>
        <w:rPr>
          <w:sz w:val="24"/>
          <w:szCs w:val="24"/>
        </w:rPr>
      </w:pPr>
      <w:r w:rsidRPr="006422C9">
        <w:rPr>
          <w:sz w:val="24"/>
          <w:szCs w:val="24"/>
        </w:rPr>
        <w:lastRenderedPageBreak/>
        <w:t>Приложение № 4</w:t>
      </w:r>
    </w:p>
    <w:p w:rsidR="00652A33" w:rsidRPr="006422C9" w:rsidRDefault="00652A33" w:rsidP="00652A33">
      <w:pPr>
        <w:pStyle w:val="ConsPlusNormal"/>
        <w:widowControl/>
        <w:ind w:left="5812" w:firstLine="0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>к муниципальной программе Саянского района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bCs/>
          <w:sz w:val="24"/>
          <w:szCs w:val="24"/>
        </w:rPr>
        <w:t xml:space="preserve">Содействие развитию местного самоуправления» </w:t>
      </w:r>
    </w:p>
    <w:p w:rsidR="00652A33" w:rsidRPr="006422C9" w:rsidRDefault="00652A33" w:rsidP="00652A33">
      <w:pPr>
        <w:pStyle w:val="ConsPlusNormal"/>
        <w:widowControl/>
        <w:ind w:left="6237" w:firstLine="0"/>
        <w:rPr>
          <w:sz w:val="24"/>
          <w:szCs w:val="24"/>
        </w:rPr>
      </w:pPr>
    </w:p>
    <w:p w:rsidR="00652A33" w:rsidRPr="006422C9" w:rsidRDefault="00652A33" w:rsidP="00652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Подпрограмма 2 </w:t>
      </w:r>
    </w:p>
    <w:p w:rsidR="00652A33" w:rsidRPr="006422C9" w:rsidRDefault="00652A33" w:rsidP="00652A33">
      <w:pPr>
        <w:pStyle w:val="ConsPlusTitle"/>
        <w:jc w:val="center"/>
        <w:rPr>
          <w:rFonts w:ascii="Arial" w:hAnsi="Arial" w:cs="Arial"/>
          <w:sz w:val="24"/>
          <w:szCs w:val="24"/>
          <w:lang w:eastAsia="ru-RU"/>
        </w:rPr>
      </w:pPr>
      <w:r w:rsidRPr="006422C9">
        <w:rPr>
          <w:rFonts w:ascii="Arial" w:hAnsi="Arial" w:cs="Arial"/>
          <w:color w:val="000000"/>
          <w:sz w:val="24"/>
          <w:szCs w:val="24"/>
        </w:rPr>
        <w:t xml:space="preserve">«Повышение эффективности деятельности органов местного самоуправления», </w:t>
      </w:r>
      <w:proofErr w:type="gramStart"/>
      <w:r w:rsidRPr="006422C9">
        <w:rPr>
          <w:rFonts w:ascii="Arial" w:hAnsi="Arial" w:cs="Arial"/>
          <w:color w:val="000000"/>
          <w:sz w:val="24"/>
          <w:szCs w:val="24"/>
        </w:rPr>
        <w:t>реализуемая</w:t>
      </w:r>
      <w:proofErr w:type="gramEnd"/>
      <w:r w:rsidRPr="006422C9">
        <w:rPr>
          <w:rFonts w:ascii="Arial" w:hAnsi="Arial" w:cs="Arial"/>
          <w:color w:val="000000"/>
          <w:sz w:val="24"/>
          <w:szCs w:val="24"/>
        </w:rPr>
        <w:t xml:space="preserve"> в рамках муниципальной программы Саянского района </w:t>
      </w: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самоуправления» </w:t>
      </w:r>
    </w:p>
    <w:p w:rsidR="00652A33" w:rsidRPr="006422C9" w:rsidRDefault="00652A33" w:rsidP="00652A3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652A33" w:rsidRPr="006422C9" w:rsidRDefault="00652A33" w:rsidP="00652A33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jc w:val="center"/>
        <w:outlineLvl w:val="2"/>
        <w:rPr>
          <w:bCs/>
          <w:sz w:val="24"/>
          <w:szCs w:val="24"/>
        </w:rPr>
      </w:pPr>
      <w:r w:rsidRPr="006422C9">
        <w:rPr>
          <w:sz w:val="24"/>
          <w:szCs w:val="24"/>
        </w:rPr>
        <w:t>Паспорт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«Повышение эффективности деятельности местного самоуправления» (далее – Подпрограмма)</w:t>
            </w: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outlineLvl w:val="2"/>
              <w:rPr>
                <w:bCs/>
                <w:sz w:val="24"/>
                <w:szCs w:val="24"/>
              </w:rPr>
            </w:pPr>
            <w:r w:rsidRPr="006422C9">
              <w:rPr>
                <w:color w:val="000000"/>
                <w:sz w:val="24"/>
                <w:szCs w:val="24"/>
              </w:rPr>
              <w:t xml:space="preserve">Муниципальная программа Саянского района </w:t>
            </w:r>
            <w:r w:rsidRPr="006422C9">
              <w:rPr>
                <w:sz w:val="24"/>
                <w:szCs w:val="24"/>
              </w:rPr>
              <w:t>«</w:t>
            </w:r>
            <w:r w:rsidRPr="006422C9">
              <w:rPr>
                <w:bCs/>
                <w:sz w:val="24"/>
                <w:szCs w:val="24"/>
              </w:rPr>
              <w:t xml:space="preserve">Содействие развитию местного самоуправления» 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652A33" w:rsidRPr="006422C9" w:rsidTr="00227F27">
        <w:trPr>
          <w:trHeight w:val="58"/>
        </w:trPr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 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</w:tcPr>
          <w:p w:rsidR="00652A33" w:rsidRPr="006422C9" w:rsidRDefault="00652A33" w:rsidP="00227F27">
            <w:pPr>
              <w:pStyle w:val="ConsPlusCell"/>
              <w:tabs>
                <w:tab w:val="left" w:pos="74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устойчивого социально-экономического развития муниципальных образований района</w:t>
            </w: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1.улучшение санитарно-экологической обстановки,  внешнего и архитектурного облика населенных пунктов района, повышение уровня транспортно-эксплуатационного состояния и модернизация улично-дорожной сети населенных пунктов района;</w:t>
            </w:r>
          </w:p>
          <w:p w:rsidR="00652A33" w:rsidRPr="006422C9" w:rsidRDefault="00652A33" w:rsidP="00227F27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pStyle w:val="ConsPlusCell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образований района, заявившихся к участию в мероприятиях Подпрограммы (65,0% ежегодно);</w:t>
            </w:r>
          </w:p>
          <w:p w:rsidR="00652A33" w:rsidRPr="006422C9" w:rsidRDefault="00652A33" w:rsidP="00227F27">
            <w:pPr>
              <w:pStyle w:val="ConsPlusCell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– 2019 годы</w:t>
            </w: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1 455,0 тыс. руб. за счет средств районного бюджета, в том числе по годам: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 – 240,0 тыс. рублей;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 – 595,0тыс. рублей;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 – 380,0 тыс. рублей;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 – 240,0 тыс. рублей.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 – 0,0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 – 0,0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652A33" w:rsidRPr="006422C9" w:rsidTr="00227F27">
        <w:tc>
          <w:tcPr>
            <w:tcW w:w="379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4" w:type="dxa"/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управление» администрации Саянского района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Контрольно-счетный орган</w:t>
            </w:r>
          </w:p>
        </w:tc>
      </w:tr>
    </w:tbl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6422C9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652A33" w:rsidRPr="006422C9" w:rsidRDefault="00652A33" w:rsidP="0065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6422C9">
        <w:rPr>
          <w:rFonts w:ascii="Arial" w:hAnsi="Arial" w:cs="Arial"/>
          <w:color w:val="000000"/>
          <w:sz w:val="24"/>
          <w:szCs w:val="24"/>
        </w:rPr>
        <w:t>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юридическими лицами работ по содержанию территории населенных пунктов.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связи с ограниченностью финансовых ресурсов районного бюджета отмечается высокая доля муниципальных дорог и сооружений на них, находящихся в аварийном состоянии,  неудовлетворительное  уличное освещение и состояние придомовых территорий, тротуаров, улиц и т.д. в муниципальных образованиях. Так, на 01.01.2013 в муниципальных образованиях района доля общей протяженности освещенных частей улиц к общей протяженности улиц составила 62,2 процента.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Негативными факторами также являются социально-экологические проблемы: несанкционированные свалки, запыленность воздушной среды из-за нарушения травяного покрова, недостаточное озеленение улиц и участков рядом с дворами. 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В связи с этим,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уличного освещения, уборке несанкционированных свалок, а также поддержка органов местного самоуправления, осуществляющих реализацию мероприятий по благоустройству поселений и достигших наилучших показателей по благоустройству, является стимулирующим фактором для социально-экономического развития муниципальных образований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 эффективной реализации органами местного самоуправления своих полномочий.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 2013 году в  районе реализовано 4 проекта по благоустройству территорий населенных пунктов муниципальных образований. В работах по благоустройству проведены мероприятия по ликвидации несанкционированных свалок, установке контейнеров для сбора твердых бытовых отходов, благоустроены территории кладбищ, реконструкция парков, скверов, произведен ремонт дорожного полотна.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Опыт показал высокую активность органов местного самоуправления по участию в реализации мероприятий программы, значимость проводимых мероприятий для развития муниципальных образований и необходимость их продолжения в последующие годы.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Исполнителем Подпрограммы, главным распорядителем бюджетных средств является администрация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Главный распорядитель осуществляет непосредственный 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ходом реализации Подпрограммы;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Исполнители мероприятий Подпрограммы по вопросам своей компетенции осуществляют организационные, методические и контрольные функции, подготовку отчетов о реализации Подпрограммы и направление их ответственному исполнителю Программы.</w:t>
      </w:r>
    </w:p>
    <w:p w:rsidR="00652A33" w:rsidRPr="006422C9" w:rsidRDefault="00652A33" w:rsidP="00652A33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Целью Подпрограммы является </w:t>
      </w:r>
      <w:r w:rsidRPr="006422C9">
        <w:rPr>
          <w:rFonts w:ascii="Arial" w:hAnsi="Arial" w:cs="Arial"/>
          <w:color w:val="000000"/>
          <w:sz w:val="24"/>
          <w:szCs w:val="24"/>
        </w:rPr>
        <w:t>создание условий для устойчивого социально-экономического развития муниципальных образований района</w:t>
      </w:r>
    </w:p>
    <w:p w:rsidR="00652A33" w:rsidRPr="006422C9" w:rsidRDefault="00652A33" w:rsidP="00652A33">
      <w:pPr>
        <w:pStyle w:val="ConsPlusCell"/>
        <w:tabs>
          <w:tab w:val="left" w:pos="7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Для достижения поставленной цели необходимо решение следующей задачи: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улучшение санитарно-экологической обстановки,  внешнего и архитектурного облика населенных пунктов района, повышение уровня транспортно-эксплуатационного состояния и модернизация улично-дорожной сети (отсыпка, очистка дорог) населенных пунктов района.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6422C9">
        <w:rPr>
          <w:rFonts w:ascii="Arial" w:hAnsi="Arial" w:cs="Arial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образований, состояния улично-дорожной сети населенных пунктов.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Срок реализации Подпрограммы 2014 – 2019 годы.</w:t>
      </w:r>
    </w:p>
    <w:p w:rsidR="00652A33" w:rsidRPr="006422C9" w:rsidRDefault="00652A33" w:rsidP="00652A33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652A33" w:rsidRPr="006422C9" w:rsidRDefault="00652A33" w:rsidP="00652A33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422C9">
        <w:rPr>
          <w:rFonts w:ascii="Arial" w:hAnsi="Arial" w:cs="Arial"/>
          <w:sz w:val="24"/>
          <w:szCs w:val="24"/>
        </w:rPr>
        <w:t>доля муниципальных образований района, заявившихся к участию в мероприятиях Подпрограммы (65,0% ежегодно);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color w:val="000000"/>
          <w:sz w:val="24"/>
          <w:szCs w:val="24"/>
        </w:rPr>
        <w:t>2.3. Механизм реализации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Средства районного бюджета на финансирование мероприятий Подпрограммы в 2014–2019 годах предусматриваются в форме иных межбюджетных трансфертов (дале</w:t>
      </w:r>
      <w:proofErr w:type="gramStart"/>
      <w:r w:rsidRPr="006422C9">
        <w:rPr>
          <w:rFonts w:ascii="Arial" w:hAnsi="Arial" w:cs="Arial"/>
          <w:sz w:val="24"/>
          <w:szCs w:val="24"/>
        </w:rPr>
        <w:t>е-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трансферт) бюджетам муниципальных образований района в соответствии с постановлением администрации района о распределении средств трансфертов, в пределах лимитов бюджетных обязательств, предусмотренных подпрограммой.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Рассмотрение заявок осуществляется комиссией, утвержденной постановлением администрации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Обязательным условием предоставления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тр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ансфертов является </w:t>
      </w:r>
      <w:proofErr w:type="spellStart"/>
      <w:r w:rsidRPr="006422C9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422C9">
        <w:rPr>
          <w:rFonts w:ascii="Arial" w:hAnsi="Arial" w:cs="Arial"/>
          <w:sz w:val="24"/>
          <w:szCs w:val="24"/>
        </w:rPr>
        <w:t xml:space="preserve"> расходов на реализацию мероприятий  за счет средств местного бюджета и доля собственных доходов в бюджете поселения не более 50%.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Критерии отбора заявок, порядок предоставления и расходования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тр</w:t>
      </w:r>
      <w:proofErr w:type="gramEnd"/>
      <w:r w:rsidRPr="006422C9">
        <w:rPr>
          <w:rFonts w:ascii="Arial" w:hAnsi="Arial" w:cs="Arial"/>
          <w:sz w:val="24"/>
          <w:szCs w:val="24"/>
        </w:rPr>
        <w:t>ансфертов, порядок контроля за целевым и эффективным использованием средств трансфертов, а также перечень отчетных документов устанавливаются постановлением администрации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Предоставление сре</w:t>
      </w:r>
      <w:proofErr w:type="gramStart"/>
      <w:r w:rsidRPr="006422C9">
        <w:rPr>
          <w:rFonts w:ascii="Arial" w:hAnsi="Arial" w:cs="Arial"/>
          <w:sz w:val="24"/>
          <w:szCs w:val="24"/>
        </w:rPr>
        <w:t>дств тр</w:t>
      </w:r>
      <w:proofErr w:type="gramEnd"/>
      <w:r w:rsidRPr="006422C9">
        <w:rPr>
          <w:rFonts w:ascii="Arial" w:hAnsi="Arial" w:cs="Arial"/>
          <w:sz w:val="24"/>
          <w:szCs w:val="24"/>
        </w:rPr>
        <w:t>ансфертов бюджетам муниципальных образований осуществляется на основании соглашений, заключенных между администрацией района, финансово-экономическим управлением района и администрациями муниципальных образований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Средства трансфертов, распределенные по итогам отбора заявок, направляются на благоустройство территории поселений, на ремонт улично-дорожной сети (отсыпк</w:t>
      </w:r>
      <w:proofErr w:type="gramStart"/>
      <w:r w:rsidRPr="006422C9">
        <w:rPr>
          <w:rFonts w:ascii="Arial" w:hAnsi="Arial" w:cs="Arial"/>
          <w:sz w:val="24"/>
          <w:szCs w:val="24"/>
        </w:rPr>
        <w:t>а-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очистка дорог), ремонт (устройство) наружного освещения, а также на осуществление мероприятий по приведению в надлежащее состояние мест захоронения (кладбищ).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Контроль за эффективным и целевым использованием средств районного бюджета осуществляется в порядке, установленном пунктом 2.4. Подпрограммы.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ходом ее выполнения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Контроль за эффективным использованием средств районного бюджета осуществляется финансово-экономическим управлением администрации района путем принятия от органов местного </w:t>
      </w:r>
      <w:proofErr w:type="gramStart"/>
      <w:r w:rsidRPr="006422C9">
        <w:rPr>
          <w:rFonts w:ascii="Arial" w:hAnsi="Arial" w:cs="Arial"/>
          <w:sz w:val="24"/>
          <w:szCs w:val="24"/>
        </w:rPr>
        <w:t>самоуправления муниципальных образований района− получателей средств трансфертов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 рассмотрения отчетов об </w:t>
      </w:r>
      <w:r w:rsidRPr="006422C9">
        <w:rPr>
          <w:rFonts w:ascii="Arial" w:hAnsi="Arial" w:cs="Arial"/>
          <w:sz w:val="24"/>
          <w:szCs w:val="24"/>
        </w:rPr>
        <w:lastRenderedPageBreak/>
        <w:t>использовании средств, выделенных на реализацию Подпрограммы с приложением документов, подтверждающих осуществление расходов.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муниципальных образований района в соответствии с действующим законодательством.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администрацией района, органами местного самоуправления.</w:t>
      </w:r>
    </w:p>
    <w:p w:rsidR="00652A33" w:rsidRPr="006422C9" w:rsidRDefault="00652A33" w:rsidP="00652A3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Финансово-экономическое управление района ежегодно уточняет целевые индикаторы и затраты по мероприятиям Подпрограммы, механизм реализации Подпрограммы с учетом выделяемых на ее реализацию финансовых средств.</w:t>
      </w:r>
    </w:p>
    <w:p w:rsidR="00652A33" w:rsidRPr="006422C9" w:rsidRDefault="00652A33" w:rsidP="0065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Реализация мероприятий </w:t>
      </w:r>
      <w:r w:rsidRPr="006422C9">
        <w:rPr>
          <w:rFonts w:ascii="Arial" w:hAnsi="Arial" w:cs="Arial"/>
          <w:color w:val="000000"/>
          <w:sz w:val="24"/>
          <w:szCs w:val="24"/>
        </w:rPr>
        <w:t xml:space="preserve">Подпрограммы направлена </w:t>
      </w:r>
      <w:proofErr w:type="gramStart"/>
      <w:r w:rsidRPr="006422C9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6422C9">
        <w:rPr>
          <w:rFonts w:ascii="Arial" w:hAnsi="Arial" w:cs="Arial"/>
          <w:color w:val="000000"/>
          <w:sz w:val="24"/>
          <w:szCs w:val="24"/>
        </w:rPr>
        <w:t>: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формирование активной позиции у населения по решению вопросов местного значения;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создание благоприятных, комфортных условий для проживания и отдыха населения;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улучшение санитарно-экологической обстановки, внешнего и архитектурного облика населенных пунктов;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привлечение населения к общественным работам;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повышение уровня заинтересованности граждан в защите и сохранении природной среды.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652A33" w:rsidRPr="006422C9" w:rsidRDefault="00652A33" w:rsidP="00652A33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>приведение в надлежащее состояние ежегодно: тротуаров, придомовых территорий, парков</w:t>
      </w:r>
      <w:proofErr w:type="gramStart"/>
      <w:r w:rsidRPr="006422C9">
        <w:rPr>
          <w:rFonts w:ascii="Arial" w:hAnsi="Arial" w:cs="Arial"/>
        </w:rPr>
        <w:t xml:space="preserve"> ,</w:t>
      </w:r>
      <w:proofErr w:type="gramEnd"/>
      <w:r w:rsidRPr="006422C9">
        <w:rPr>
          <w:rFonts w:ascii="Arial" w:hAnsi="Arial" w:cs="Arial"/>
        </w:rPr>
        <w:t xml:space="preserve"> уличного освещения;</w:t>
      </w:r>
    </w:p>
    <w:p w:rsidR="00652A33" w:rsidRPr="006422C9" w:rsidRDefault="00652A33" w:rsidP="00652A33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6422C9">
        <w:rPr>
          <w:rFonts w:ascii="Arial" w:hAnsi="Arial" w:cs="Arial"/>
        </w:rPr>
        <w:t>проведение работ по ремонту улично-дорожной сети (отсыпка, очистка дорог)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организация сбора и вывоза бытовых отходов и мусора.</w:t>
      </w:r>
    </w:p>
    <w:p w:rsidR="00652A33" w:rsidRPr="006422C9" w:rsidRDefault="00652A33" w:rsidP="00652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2.6. Мероприятия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Мероприятия П</w:t>
      </w:r>
      <w:r w:rsidRPr="006422C9">
        <w:rPr>
          <w:rFonts w:ascii="Arial" w:hAnsi="Arial" w:cs="Arial"/>
          <w:color w:val="000000"/>
          <w:sz w:val="24"/>
          <w:szCs w:val="24"/>
        </w:rPr>
        <w:t>одпрограммы приведены в приложении № 2 Подпрограмме.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Источниками финансирования Подпрограммы являются средства районного  бюджета.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Всего на реализацию Подпрограммы за счет средств районного бюджета потребуется 1 455,00 тыс</w:t>
      </w:r>
      <w:proofErr w:type="gramStart"/>
      <w:r w:rsidRPr="006422C9">
        <w:rPr>
          <w:rFonts w:ascii="Arial" w:hAnsi="Arial" w:cs="Arial"/>
          <w:sz w:val="24"/>
          <w:szCs w:val="24"/>
        </w:rPr>
        <w:t>.р</w:t>
      </w:r>
      <w:proofErr w:type="gramEnd"/>
      <w:r w:rsidRPr="006422C9">
        <w:rPr>
          <w:rFonts w:ascii="Arial" w:hAnsi="Arial" w:cs="Arial"/>
          <w:sz w:val="24"/>
          <w:szCs w:val="24"/>
        </w:rPr>
        <w:t>ублей, в том числе: 240,0 тыс.рублей в 2014 году 595,0 тыс.рублей в 2015году, 380,0 тыс.рублей в 2016 году, 240,0 тыс. рублей  - в 2017 году, 0,0 тыс. рублей  - в 2018 году, 2019 год – 0,0 тыс.рублей.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652A33" w:rsidRPr="006422C9" w:rsidSect="009E05B9"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</w:p>
    <w:p w:rsidR="00652A33" w:rsidRPr="006422C9" w:rsidRDefault="00652A33" w:rsidP="00652A33">
      <w:pPr>
        <w:pStyle w:val="ConsPlusNormal"/>
        <w:widowControl/>
        <w:ind w:left="10065" w:firstLine="0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lastRenderedPageBreak/>
        <w:t xml:space="preserve">Приложение № 1 </w:t>
      </w:r>
    </w:p>
    <w:p w:rsidR="00652A33" w:rsidRPr="006422C9" w:rsidRDefault="00652A33" w:rsidP="00652A33">
      <w:pPr>
        <w:pStyle w:val="ConsPlusTitle"/>
        <w:ind w:left="10065"/>
        <w:rPr>
          <w:rFonts w:ascii="Arial" w:hAnsi="Arial" w:cs="Arial"/>
          <w:b w:val="0"/>
          <w:color w:val="000000"/>
          <w:sz w:val="24"/>
          <w:szCs w:val="24"/>
        </w:rPr>
      </w:pPr>
      <w:r w:rsidRPr="006422C9">
        <w:rPr>
          <w:rFonts w:ascii="Arial" w:hAnsi="Arial" w:cs="Arial"/>
          <w:b w:val="0"/>
          <w:sz w:val="24"/>
          <w:szCs w:val="24"/>
        </w:rPr>
        <w:t xml:space="preserve">к подпрограмме 2 </w:t>
      </w:r>
      <w:r w:rsidRPr="006422C9">
        <w:rPr>
          <w:rFonts w:ascii="Arial" w:hAnsi="Arial" w:cs="Arial"/>
          <w:b w:val="0"/>
          <w:color w:val="000000"/>
          <w:sz w:val="24"/>
          <w:szCs w:val="24"/>
        </w:rPr>
        <w:t>«Повышение</w:t>
      </w:r>
    </w:p>
    <w:p w:rsidR="00652A33" w:rsidRPr="006422C9" w:rsidRDefault="00652A33" w:rsidP="00652A33">
      <w:pPr>
        <w:pStyle w:val="ConsPlusTitle"/>
        <w:ind w:left="10065"/>
        <w:rPr>
          <w:rFonts w:ascii="Arial" w:hAnsi="Arial" w:cs="Arial"/>
          <w:b w:val="0"/>
          <w:color w:val="000000"/>
          <w:sz w:val="24"/>
          <w:szCs w:val="24"/>
        </w:rPr>
      </w:pPr>
      <w:r w:rsidRPr="006422C9">
        <w:rPr>
          <w:rFonts w:ascii="Arial" w:hAnsi="Arial" w:cs="Arial"/>
          <w:b w:val="0"/>
          <w:color w:val="000000"/>
          <w:sz w:val="24"/>
          <w:szCs w:val="24"/>
        </w:rPr>
        <w:t>эффективности деятельности</w:t>
      </w:r>
    </w:p>
    <w:p w:rsidR="00652A33" w:rsidRPr="006422C9" w:rsidRDefault="00652A33" w:rsidP="00652A33">
      <w:pPr>
        <w:pStyle w:val="ConsPlusTitle"/>
        <w:ind w:left="10065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6422C9">
        <w:rPr>
          <w:rFonts w:ascii="Arial" w:hAnsi="Arial" w:cs="Arial"/>
          <w:b w:val="0"/>
          <w:color w:val="000000"/>
          <w:sz w:val="24"/>
          <w:szCs w:val="24"/>
        </w:rPr>
        <w:t>органов местного самоуправления»</w:t>
      </w:r>
    </w:p>
    <w:p w:rsidR="00652A33" w:rsidRPr="006422C9" w:rsidRDefault="00652A33" w:rsidP="00652A3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2A33" w:rsidRPr="006422C9" w:rsidRDefault="00652A33" w:rsidP="00652A33">
      <w:pPr>
        <w:pStyle w:val="ConsPlusNormal"/>
        <w:widowControl/>
        <w:ind w:firstLine="0"/>
        <w:rPr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 xml:space="preserve">Перечень целевых индикаторов подпрограммы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>«Повышение эффективности деятельности органов местного самоуправления»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680" w:type="pct"/>
        <w:tblCellMar>
          <w:left w:w="70" w:type="dxa"/>
          <w:right w:w="70" w:type="dxa"/>
        </w:tblCellMar>
        <w:tblLook w:val="0000"/>
      </w:tblPr>
      <w:tblGrid>
        <w:gridCol w:w="770"/>
        <w:gridCol w:w="2990"/>
        <w:gridCol w:w="2021"/>
        <w:gridCol w:w="3001"/>
        <w:gridCol w:w="1029"/>
        <w:gridCol w:w="1029"/>
        <w:gridCol w:w="1029"/>
        <w:gridCol w:w="1029"/>
        <w:gridCol w:w="1032"/>
        <w:gridCol w:w="1032"/>
      </w:tblGrid>
      <w:tr w:rsidR="00652A33" w:rsidRPr="006422C9" w:rsidTr="00227F27">
        <w:trPr>
          <w:cantSplit/>
          <w:trHeight w:val="20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№ </w:t>
            </w:r>
            <w:r w:rsidRPr="006422C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Цель, целевые индикаторы </w:t>
            </w:r>
            <w:r w:rsidRPr="006422C9">
              <w:rPr>
                <w:sz w:val="24"/>
                <w:szCs w:val="24"/>
              </w:rPr>
              <w:br/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Единица</w:t>
            </w:r>
            <w:r w:rsidRPr="006422C9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 xml:space="preserve">Источник </w:t>
            </w:r>
            <w:r w:rsidRPr="006422C9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2014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2015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2016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2017 год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2018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2019 год</w:t>
            </w:r>
          </w:p>
        </w:tc>
      </w:tr>
      <w:tr w:rsidR="00652A33" w:rsidRPr="006422C9" w:rsidTr="00227F27">
        <w:trPr>
          <w:cantSplit/>
          <w:trHeight w:val="20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74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Цель.  С</w:t>
            </w:r>
            <w:r w:rsidRPr="006422C9">
              <w:rPr>
                <w:color w:val="000000"/>
                <w:sz w:val="24"/>
                <w:szCs w:val="24"/>
              </w:rPr>
              <w:t>оздание условий для устойчивого социально-экономического развития муниципальных образований района</w:t>
            </w:r>
          </w:p>
        </w:tc>
      </w:tr>
      <w:tr w:rsidR="00652A33" w:rsidRPr="006422C9" w:rsidTr="00227F27">
        <w:trPr>
          <w:cantSplit/>
          <w:trHeight w:val="203"/>
        </w:trPr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муниципальных образований района, заявившихся к участию в мероприятиях Подпрограммы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%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422C9"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</w:tbl>
    <w:p w:rsidR="00652A33" w:rsidRPr="006422C9" w:rsidRDefault="00652A33" w:rsidP="0065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ind w:left="9357" w:firstLine="708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Приложение № 2 </w:t>
      </w:r>
    </w:p>
    <w:p w:rsidR="00652A33" w:rsidRPr="006422C9" w:rsidRDefault="00652A33" w:rsidP="00652A33">
      <w:pPr>
        <w:pStyle w:val="ConsPlusTitle"/>
        <w:ind w:left="10065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 w:rsidRPr="006422C9">
        <w:rPr>
          <w:rFonts w:ascii="Arial" w:hAnsi="Arial" w:cs="Arial"/>
          <w:b w:val="0"/>
          <w:sz w:val="24"/>
          <w:szCs w:val="24"/>
        </w:rPr>
        <w:lastRenderedPageBreak/>
        <w:t xml:space="preserve">к подпрограмме 2 </w:t>
      </w:r>
      <w:r w:rsidRPr="006422C9">
        <w:rPr>
          <w:rFonts w:ascii="Arial" w:hAnsi="Arial" w:cs="Arial"/>
          <w:b w:val="0"/>
          <w:color w:val="000000"/>
          <w:sz w:val="24"/>
          <w:szCs w:val="24"/>
        </w:rPr>
        <w:t>«Повышение эффективности органов местного самоуправления»</w:t>
      </w:r>
    </w:p>
    <w:p w:rsidR="00652A33" w:rsidRPr="006422C9" w:rsidRDefault="00652A33" w:rsidP="00652A33">
      <w:pPr>
        <w:pStyle w:val="ConsPlusNormal"/>
        <w:widowControl/>
        <w:ind w:left="8505" w:firstLine="0"/>
        <w:outlineLvl w:val="2"/>
        <w:rPr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22C9">
        <w:rPr>
          <w:rFonts w:ascii="Arial" w:hAnsi="Arial" w:cs="Arial"/>
          <w:b/>
          <w:color w:val="000000"/>
          <w:sz w:val="24"/>
          <w:szCs w:val="24"/>
        </w:rPr>
        <w:t>«Повышение эффективности органов местного самоуправления»</w:t>
      </w:r>
    </w:p>
    <w:p w:rsidR="00652A33" w:rsidRPr="006422C9" w:rsidRDefault="00652A33" w:rsidP="00652A33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"/>
        <w:gridCol w:w="2410"/>
        <w:gridCol w:w="1418"/>
        <w:gridCol w:w="850"/>
        <w:gridCol w:w="851"/>
        <w:gridCol w:w="1086"/>
        <w:gridCol w:w="615"/>
        <w:gridCol w:w="893"/>
        <w:gridCol w:w="148"/>
        <w:gridCol w:w="732"/>
        <w:gridCol w:w="309"/>
        <w:gridCol w:w="681"/>
        <w:gridCol w:w="922"/>
        <w:gridCol w:w="783"/>
        <w:gridCol w:w="734"/>
        <w:gridCol w:w="1035"/>
        <w:gridCol w:w="2310"/>
        <w:gridCol w:w="19"/>
      </w:tblGrid>
      <w:tr w:rsidR="00652A33" w:rsidRPr="006422C9" w:rsidTr="00227F27">
        <w:trPr>
          <w:trHeight w:val="377"/>
          <w:tblHeader/>
        </w:trPr>
        <w:tc>
          <w:tcPr>
            <w:tcW w:w="2425" w:type="dxa"/>
            <w:gridSpan w:val="2"/>
            <w:vMerge w:val="restart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Наименование  подпрограммы, задачи,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41" w:type="dxa"/>
            <w:gridSpan w:val="2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5" w:type="dxa"/>
            <w:gridSpan w:val="5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Расходы  (тыс. руб.), годы</w:t>
            </w:r>
          </w:p>
        </w:tc>
        <w:tc>
          <w:tcPr>
            <w:tcW w:w="2329" w:type="dxa"/>
            <w:gridSpan w:val="2"/>
            <w:vMerge w:val="restart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2A33" w:rsidRPr="006422C9" w:rsidTr="00227F27">
        <w:trPr>
          <w:trHeight w:val="1034"/>
          <w:tblHeader/>
        </w:trPr>
        <w:tc>
          <w:tcPr>
            <w:tcW w:w="2425" w:type="dxa"/>
            <w:gridSpan w:val="2"/>
            <w:vMerge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6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5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93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880" w:type="dxa"/>
            <w:gridSpan w:val="2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0" w:type="dxa"/>
            <w:gridSpan w:val="2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22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83" w:type="dxa"/>
            <w:vAlign w:val="center"/>
          </w:tcPr>
          <w:p w:rsidR="00652A33" w:rsidRPr="006422C9" w:rsidRDefault="00652A33" w:rsidP="00227F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34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35" w:type="dxa"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Итого на 2014-2019 годы</w:t>
            </w:r>
          </w:p>
        </w:tc>
        <w:tc>
          <w:tcPr>
            <w:tcW w:w="2329" w:type="dxa"/>
            <w:gridSpan w:val="2"/>
            <w:vMerge/>
            <w:vAlign w:val="center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3" w:rsidRPr="006422C9" w:rsidTr="00227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5" w:type="dxa"/>
          <w:wAfter w:w="19" w:type="dxa"/>
          <w:cantSplit/>
          <w:trHeight w:val="134"/>
        </w:trPr>
        <w:tc>
          <w:tcPr>
            <w:tcW w:w="1577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422C9">
              <w:rPr>
                <w:sz w:val="24"/>
                <w:szCs w:val="24"/>
              </w:rPr>
              <w:t>Цель</w:t>
            </w:r>
            <w:proofErr w:type="gramStart"/>
            <w:r w:rsidRPr="006422C9">
              <w:rPr>
                <w:sz w:val="24"/>
                <w:szCs w:val="24"/>
              </w:rPr>
              <w:t>.</w:t>
            </w:r>
            <w:proofErr w:type="gramEnd"/>
            <w:r w:rsidRPr="006422C9">
              <w:rPr>
                <w:sz w:val="24"/>
                <w:szCs w:val="24"/>
              </w:rPr>
              <w:t xml:space="preserve">  </w:t>
            </w:r>
            <w:proofErr w:type="gramStart"/>
            <w:r w:rsidRPr="006422C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422C9">
              <w:rPr>
                <w:color w:val="000000"/>
                <w:sz w:val="24"/>
                <w:szCs w:val="24"/>
              </w:rPr>
              <w:t>оздание условий для устойчивого социально-экономического развития муниципальных образований района</w:t>
            </w:r>
          </w:p>
        </w:tc>
      </w:tr>
      <w:tr w:rsidR="00652A33" w:rsidRPr="006422C9" w:rsidTr="00227F27">
        <w:trPr>
          <w:trHeight w:val="199"/>
        </w:trPr>
        <w:tc>
          <w:tcPr>
            <w:tcW w:w="15811" w:type="dxa"/>
            <w:gridSpan w:val="18"/>
          </w:tcPr>
          <w:p w:rsidR="00652A33" w:rsidRPr="006422C9" w:rsidRDefault="00652A33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Задача 1. Улучшение санитарно-экологической обстановки,  внешнего и архитектурного облика населенных пунктов района, повышение уровня транспортно-эксплуатационного состояния и модернизация улично-дорожной сети населенных пунктов района</w:t>
            </w:r>
          </w:p>
        </w:tc>
      </w:tr>
      <w:tr w:rsidR="00652A33" w:rsidRPr="006422C9" w:rsidTr="00227F27">
        <w:trPr>
          <w:trHeight w:val="199"/>
        </w:trPr>
        <w:tc>
          <w:tcPr>
            <w:tcW w:w="15811" w:type="dxa"/>
            <w:gridSpan w:val="18"/>
          </w:tcPr>
          <w:p w:rsidR="00652A33" w:rsidRPr="006422C9" w:rsidRDefault="00652A33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Мероприятия:</w:t>
            </w:r>
          </w:p>
        </w:tc>
      </w:tr>
      <w:tr w:rsidR="00652A33" w:rsidRPr="006422C9" w:rsidTr="00227F27">
        <w:trPr>
          <w:trHeight w:val="300"/>
        </w:trPr>
        <w:tc>
          <w:tcPr>
            <w:tcW w:w="2425" w:type="dxa"/>
            <w:gridSpan w:val="2"/>
          </w:tcPr>
          <w:p w:rsidR="00652A33" w:rsidRPr="006422C9" w:rsidRDefault="00652A33" w:rsidP="00652A33">
            <w:pPr>
              <w:pStyle w:val="a9"/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района для реализации проектов по благоустройству территорий поселений</w:t>
            </w:r>
          </w:p>
        </w:tc>
        <w:tc>
          <w:tcPr>
            <w:tcW w:w="1418" w:type="dxa"/>
          </w:tcPr>
          <w:p w:rsidR="00652A33" w:rsidRPr="006422C9" w:rsidRDefault="00652A33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86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1128232</w:t>
            </w:r>
          </w:p>
        </w:tc>
        <w:tc>
          <w:tcPr>
            <w:tcW w:w="615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540</w:t>
            </w:r>
          </w:p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2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83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4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5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29" w:type="dxa"/>
            <w:gridSpan w:val="2"/>
          </w:tcPr>
          <w:p w:rsidR="00652A33" w:rsidRPr="006422C9" w:rsidRDefault="00652A33" w:rsidP="00227F27">
            <w:pPr>
              <w:pStyle w:val="a8"/>
              <w:spacing w:after="0"/>
              <w:rPr>
                <w:rFonts w:ascii="Arial" w:hAnsi="Arial" w:cs="Arial"/>
              </w:rPr>
            </w:pPr>
            <w:r w:rsidRPr="006422C9">
              <w:rPr>
                <w:rFonts w:ascii="Arial" w:hAnsi="Arial" w:cs="Arial"/>
              </w:rPr>
              <w:t xml:space="preserve">1. Приведение в надлежащее состояние ежегодно: </w:t>
            </w:r>
          </w:p>
          <w:p w:rsidR="00652A33" w:rsidRPr="006422C9" w:rsidRDefault="00652A33" w:rsidP="00227F27">
            <w:pPr>
              <w:pStyle w:val="a8"/>
              <w:spacing w:after="0"/>
              <w:rPr>
                <w:rFonts w:ascii="Arial" w:hAnsi="Arial" w:cs="Arial"/>
              </w:rPr>
            </w:pPr>
            <w:r w:rsidRPr="006422C9">
              <w:rPr>
                <w:rFonts w:ascii="Arial" w:hAnsi="Arial" w:cs="Arial"/>
              </w:rPr>
              <w:t xml:space="preserve">тротуаров, придомовых территорий, </w:t>
            </w:r>
          </w:p>
          <w:p w:rsidR="00652A33" w:rsidRPr="006422C9" w:rsidRDefault="00652A33" w:rsidP="00227F27">
            <w:pPr>
              <w:pStyle w:val="a8"/>
              <w:spacing w:after="0"/>
              <w:rPr>
                <w:rFonts w:ascii="Arial" w:hAnsi="Arial" w:cs="Arial"/>
              </w:rPr>
            </w:pPr>
            <w:r w:rsidRPr="006422C9">
              <w:rPr>
                <w:rFonts w:ascii="Arial" w:hAnsi="Arial" w:cs="Arial"/>
              </w:rPr>
              <w:t>скверов,</w:t>
            </w:r>
            <w:proofErr w:type="gramStart"/>
            <w:r w:rsidRPr="006422C9">
              <w:rPr>
                <w:rFonts w:ascii="Arial" w:hAnsi="Arial" w:cs="Arial"/>
              </w:rPr>
              <w:t xml:space="preserve"> ,</w:t>
            </w:r>
            <w:proofErr w:type="gramEnd"/>
            <w:r w:rsidRPr="006422C9">
              <w:rPr>
                <w:rFonts w:ascii="Arial" w:hAnsi="Arial" w:cs="Arial"/>
              </w:rPr>
              <w:t xml:space="preserve"> уличного освещения </w:t>
            </w:r>
          </w:p>
          <w:p w:rsidR="00652A33" w:rsidRPr="006422C9" w:rsidRDefault="00652A33" w:rsidP="00227F27">
            <w:pPr>
              <w:pStyle w:val="a8"/>
              <w:spacing w:after="0"/>
              <w:rPr>
                <w:rFonts w:ascii="Arial" w:hAnsi="Arial" w:cs="Arial"/>
              </w:rPr>
            </w:pPr>
            <w:r w:rsidRPr="006422C9">
              <w:rPr>
                <w:rFonts w:ascii="Arial" w:hAnsi="Arial" w:cs="Arial"/>
              </w:rPr>
              <w:t>2. Отсыпка, очистка дорог</w:t>
            </w:r>
          </w:p>
        </w:tc>
      </w:tr>
      <w:tr w:rsidR="00652A33" w:rsidRPr="006422C9" w:rsidTr="00227F27">
        <w:trPr>
          <w:trHeight w:val="300"/>
        </w:trPr>
        <w:tc>
          <w:tcPr>
            <w:tcW w:w="2425" w:type="dxa"/>
            <w:gridSpan w:val="2"/>
          </w:tcPr>
          <w:p w:rsidR="00652A33" w:rsidRPr="006422C9" w:rsidRDefault="00652A33" w:rsidP="00652A33">
            <w:pPr>
              <w:pStyle w:val="a9"/>
              <w:numPr>
                <w:ilvl w:val="0"/>
                <w:numId w:val="8"/>
              </w:numPr>
              <w:tabs>
                <w:tab w:val="left" w:pos="474"/>
              </w:tabs>
              <w:spacing w:after="0" w:line="240" w:lineRule="auto"/>
              <w:ind w:left="49" w:firstLine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Предоставление средств на проведение работ по уборке твердых бытовых отходов и очистка </w:t>
            </w: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подъездных путей на территории свалки (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Агинский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с/с)</w:t>
            </w:r>
          </w:p>
        </w:tc>
        <w:tc>
          <w:tcPr>
            <w:tcW w:w="1418" w:type="dxa"/>
          </w:tcPr>
          <w:p w:rsidR="00652A33" w:rsidRPr="006422C9" w:rsidRDefault="00652A33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Саянского района</w:t>
            </w:r>
          </w:p>
        </w:tc>
        <w:tc>
          <w:tcPr>
            <w:tcW w:w="850" w:type="dxa"/>
            <w:noWrap/>
          </w:tcPr>
          <w:p w:rsidR="00652A33" w:rsidRPr="006422C9" w:rsidRDefault="00652A33" w:rsidP="00227F27">
            <w:pPr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86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1128233</w:t>
            </w:r>
          </w:p>
        </w:tc>
        <w:tc>
          <w:tcPr>
            <w:tcW w:w="615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93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88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595,00</w:t>
            </w:r>
          </w:p>
        </w:tc>
        <w:tc>
          <w:tcPr>
            <w:tcW w:w="99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922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783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4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5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2329" w:type="dxa"/>
            <w:gridSpan w:val="2"/>
          </w:tcPr>
          <w:p w:rsidR="00652A33" w:rsidRPr="006422C9" w:rsidRDefault="00652A33" w:rsidP="00227F27">
            <w:pPr>
              <w:pStyle w:val="a8"/>
              <w:spacing w:after="0"/>
              <w:rPr>
                <w:rFonts w:ascii="Arial" w:hAnsi="Arial" w:cs="Arial"/>
              </w:rPr>
            </w:pPr>
            <w:r w:rsidRPr="006422C9">
              <w:rPr>
                <w:rFonts w:ascii="Arial" w:hAnsi="Arial" w:cs="Arial"/>
              </w:rPr>
              <w:t xml:space="preserve">1. Вывоз твердых бытовых отходов, уборка мусора </w:t>
            </w:r>
          </w:p>
        </w:tc>
      </w:tr>
      <w:tr w:rsidR="00652A33" w:rsidRPr="006422C9" w:rsidTr="00227F27">
        <w:trPr>
          <w:trHeight w:val="300"/>
        </w:trPr>
        <w:tc>
          <w:tcPr>
            <w:tcW w:w="2425" w:type="dxa"/>
            <w:gridSpan w:val="2"/>
          </w:tcPr>
          <w:p w:rsidR="00652A33" w:rsidRPr="006422C9" w:rsidRDefault="00652A33" w:rsidP="00227F27">
            <w:pPr>
              <w:pStyle w:val="a9"/>
              <w:tabs>
                <w:tab w:val="left" w:pos="474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652A33" w:rsidRPr="006422C9" w:rsidRDefault="00652A33" w:rsidP="00227F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88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595,00</w:t>
            </w:r>
          </w:p>
        </w:tc>
        <w:tc>
          <w:tcPr>
            <w:tcW w:w="990" w:type="dxa"/>
            <w:gridSpan w:val="2"/>
            <w:noWrap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  <w:tc>
          <w:tcPr>
            <w:tcW w:w="922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240,00</w:t>
            </w:r>
          </w:p>
        </w:tc>
        <w:tc>
          <w:tcPr>
            <w:tcW w:w="783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34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5" w:type="dxa"/>
          </w:tcPr>
          <w:p w:rsidR="00652A33" w:rsidRPr="006422C9" w:rsidRDefault="00652A33" w:rsidP="00227F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1455,00</w:t>
            </w:r>
          </w:p>
        </w:tc>
        <w:tc>
          <w:tcPr>
            <w:tcW w:w="2329" w:type="dxa"/>
            <w:gridSpan w:val="2"/>
          </w:tcPr>
          <w:p w:rsidR="00652A33" w:rsidRPr="006422C9" w:rsidRDefault="00652A33" w:rsidP="00227F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A33" w:rsidRPr="006422C9" w:rsidRDefault="00652A33" w:rsidP="00652A3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pStyle w:val="ConsPlusNormal"/>
        <w:widowControl/>
        <w:ind w:left="5812" w:firstLine="0"/>
        <w:rPr>
          <w:sz w:val="24"/>
          <w:szCs w:val="24"/>
        </w:rPr>
        <w:sectPr w:rsidR="00652A33" w:rsidRPr="006422C9" w:rsidSect="00A04FBE">
          <w:pgSz w:w="16838" w:h="11906" w:orient="landscape"/>
          <w:pgMar w:top="993" w:right="709" w:bottom="851" w:left="284" w:header="709" w:footer="709" w:gutter="0"/>
          <w:cols w:space="708"/>
          <w:docGrid w:linePitch="360"/>
        </w:sectPr>
      </w:pPr>
    </w:p>
    <w:p w:rsidR="00652A33" w:rsidRPr="006422C9" w:rsidRDefault="00652A33" w:rsidP="00652A33">
      <w:pPr>
        <w:pStyle w:val="ConsPlusNormal"/>
        <w:widowControl/>
        <w:ind w:left="5812" w:firstLine="0"/>
        <w:rPr>
          <w:sz w:val="24"/>
          <w:szCs w:val="24"/>
        </w:rPr>
      </w:pPr>
      <w:r w:rsidRPr="006422C9">
        <w:rPr>
          <w:sz w:val="24"/>
          <w:szCs w:val="24"/>
        </w:rPr>
        <w:lastRenderedPageBreak/>
        <w:t>Приложение № 5</w:t>
      </w:r>
    </w:p>
    <w:p w:rsidR="00652A33" w:rsidRPr="006422C9" w:rsidRDefault="00652A33" w:rsidP="00652A33">
      <w:pPr>
        <w:pStyle w:val="ConsPlusNormal"/>
        <w:widowControl/>
        <w:ind w:left="5812" w:firstLine="0"/>
        <w:outlineLvl w:val="2"/>
        <w:rPr>
          <w:sz w:val="24"/>
          <w:szCs w:val="24"/>
        </w:rPr>
      </w:pPr>
      <w:r w:rsidRPr="006422C9">
        <w:rPr>
          <w:sz w:val="24"/>
          <w:szCs w:val="24"/>
        </w:rPr>
        <w:t>к муниципальной программе Саянского района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bCs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«</w:t>
      </w:r>
      <w:r w:rsidRPr="006422C9">
        <w:rPr>
          <w:rFonts w:ascii="Arial" w:hAnsi="Arial" w:cs="Arial"/>
          <w:bCs/>
          <w:sz w:val="24"/>
          <w:szCs w:val="24"/>
        </w:rPr>
        <w:t xml:space="preserve">Содействие развитию местного самоуправления»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  <w:r w:rsidRPr="006422C9">
        <w:rPr>
          <w:rFonts w:ascii="Arial" w:hAnsi="Arial" w:cs="Arial"/>
          <w:sz w:val="24"/>
          <w:szCs w:val="24"/>
        </w:rPr>
        <w:tab/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>Подпрограмма 3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2C9">
        <w:rPr>
          <w:rFonts w:ascii="Arial" w:hAnsi="Arial" w:cs="Arial"/>
          <w:b/>
          <w:sz w:val="24"/>
          <w:szCs w:val="24"/>
        </w:rPr>
        <w:t>«Обращение с отходами на территории Саянского района»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1.Паспорт подпрограммы</w:t>
      </w: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88"/>
      </w:tblGrid>
      <w:tr w:rsidR="00652A33" w:rsidRPr="006422C9" w:rsidTr="00227F27">
        <w:trPr>
          <w:trHeight w:val="400"/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Обращение с отходами на территории Саянского района (далее - подпрограмма)</w:t>
            </w:r>
          </w:p>
        </w:tc>
      </w:tr>
      <w:tr w:rsidR="00652A33" w:rsidRPr="006422C9" w:rsidTr="00227F27">
        <w:trPr>
          <w:trHeight w:val="600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Normal"/>
              <w:widowControl/>
              <w:ind w:firstLine="0"/>
              <w:outlineLvl w:val="2"/>
              <w:rPr>
                <w:bCs/>
                <w:sz w:val="24"/>
                <w:szCs w:val="24"/>
              </w:rPr>
            </w:pPr>
            <w:r w:rsidRPr="006422C9">
              <w:rPr>
                <w:color w:val="000000"/>
                <w:sz w:val="24"/>
                <w:szCs w:val="24"/>
              </w:rPr>
              <w:t xml:space="preserve">Муниципальная программа Саянского района </w:t>
            </w:r>
            <w:r w:rsidRPr="006422C9">
              <w:rPr>
                <w:sz w:val="24"/>
                <w:szCs w:val="24"/>
              </w:rPr>
              <w:t>«</w:t>
            </w:r>
            <w:r w:rsidRPr="006422C9">
              <w:rPr>
                <w:bCs/>
                <w:sz w:val="24"/>
                <w:szCs w:val="24"/>
              </w:rPr>
              <w:t xml:space="preserve">Содействие развитию местного самоуправления» </w:t>
            </w:r>
          </w:p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3" w:rsidRPr="006422C9" w:rsidTr="00227F27">
        <w:trPr>
          <w:trHeight w:val="800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Муниципальный заказчик (исполнитель подпрограммы)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администрация Саянского района  </w:t>
            </w:r>
          </w:p>
        </w:tc>
      </w:tr>
      <w:tr w:rsidR="00652A33" w:rsidRPr="006422C9" w:rsidTr="00227F27">
        <w:trPr>
          <w:trHeight w:val="274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населения на территории Саянского района.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Для реализации цели необходимо решение следующих задач: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1.Организация мест сбора отходов (в населенном пункте, в местах массового отдыха населения);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2.Организация вывоза отходов;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3.Организация мест санкционированного размещения отходов (ОРО);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4.Планирование мероприятий по субботникам и месячникам;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5.Ликвидация несанкционированных свалок;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6.Инвентаризация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санкционированных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и несанкционированных ОРО (с учетом приоритетности ликвидации несанкционированных ОРО).</w:t>
            </w:r>
          </w:p>
        </w:tc>
      </w:tr>
      <w:tr w:rsidR="00652A33" w:rsidRPr="006422C9" w:rsidTr="00227F27">
        <w:trPr>
          <w:trHeight w:val="661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a9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Доля поселений района обеспеченных санкционированными местами размещения твердых бытовых отходов (ТБО).</w:t>
            </w:r>
          </w:p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по годам информация представлена в приложении 1 к настоящему паспорту</w:t>
            </w:r>
          </w:p>
        </w:tc>
      </w:tr>
      <w:tr w:rsidR="00652A33" w:rsidRPr="006422C9" w:rsidTr="00227F27">
        <w:trPr>
          <w:trHeight w:val="800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2015 год.</w:t>
            </w:r>
          </w:p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33" w:rsidRPr="006422C9" w:rsidTr="00227F27">
        <w:trPr>
          <w:trHeight w:val="800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составляет  732,25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ублей, из них: </w:t>
            </w:r>
          </w:p>
          <w:p w:rsidR="00652A33" w:rsidRPr="006422C9" w:rsidRDefault="00652A33" w:rsidP="00227F2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>в 2015 году – 732,25 тыс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ублей; в т.ч краевой бюджет 724,93 </w:t>
            </w:r>
            <w:proofErr w:type="spellStart"/>
            <w:r w:rsidRPr="006422C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6422C9">
              <w:rPr>
                <w:rFonts w:ascii="Arial" w:hAnsi="Arial" w:cs="Arial"/>
                <w:sz w:val="24"/>
                <w:szCs w:val="24"/>
              </w:rPr>
              <w:t>, местный бюджет 7,32 тыс. рублей.</w:t>
            </w:r>
          </w:p>
        </w:tc>
      </w:tr>
      <w:tr w:rsidR="00652A33" w:rsidRPr="006422C9" w:rsidTr="00227F27">
        <w:trPr>
          <w:trHeight w:val="923"/>
          <w:tblCellSpacing w:w="5" w:type="nil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22C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администрация Саянского района;</w:t>
            </w:r>
          </w:p>
          <w:p w:rsidR="00652A33" w:rsidRPr="006422C9" w:rsidRDefault="00652A33" w:rsidP="00227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2C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422C9">
              <w:rPr>
                <w:rFonts w:ascii="Arial" w:hAnsi="Arial" w:cs="Arial"/>
                <w:sz w:val="24"/>
                <w:szCs w:val="24"/>
              </w:rPr>
              <w:t xml:space="preserve"> целевым эффективным использованием средств местного бюджета осуществляет МКУ ФЭУ администрации Саянского района.</w:t>
            </w:r>
          </w:p>
        </w:tc>
      </w:tr>
    </w:tbl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2.1. Постановка обще-районной проблемы и обоснование необходимости разработки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Проблема накопления отходов обостряется в Саянском районе с каждым годом, при этом наиболее острой остается проблема накопления твердых бытовых отходов (далее - ТБО). Количество отходов (1 - 5 классов опасности), образующихся на территории Саянского района увеличивается ежегодно, результате в Саянском районе сложилась крайне неблагоприятная ситуация в сфере обращения с ТБО, что создает значительные экологические, экономические и социальные проблемы в районе.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Негативное воздействие на природную среду характерно для всех стадий обращения с ТБО, начиная с их сбора и транспортировки к месту захоронения.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Положение усугубляется тем, что из-за отсутствия раздельного сбора ТБО и его фактического сбора в общие контейнеры,  вместе с бумагой, полимерной, стеклянной и металлической тарой, пищевыми отходами выбрасываются лекарства с истекшим сроком годности, разбитые ртутьсодержащие термометры и люминесцентные лампы, тара с остатками ядохимикатов, лаков, красок и иные отходы. Все это загрязняет территорию жилых домов, а потом под видом малоопасных отходов транспортируется на несанкционированные места размещения отходов, которые чаще всего устраивают в выработанных карьерах, оврагах, заболоченных местах вблизи населенных пунктов, что недопустимо в соответствии с санитарно-эпидемиологическими требованиями. 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Существующие несанкционированные места размещения бытовых отходов на территории Саянского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Таким образом, на сегодняшний день в Саянском районе сфера обращения с отходами недостаточно развита. Сложившаяся ситуация в области обращения с ТБО приводит к загрязнению окружающей среды, нерациональному использованию природных ресурсов, захламлению земель и уже сегодня представляет реальную угрозу здоровью населения, проживающему на территории Саянского района.</w:t>
      </w:r>
    </w:p>
    <w:p w:rsidR="00652A33" w:rsidRPr="006422C9" w:rsidRDefault="00652A33" w:rsidP="00652A3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Анализ сложившейся ситуации в сфере обращения с отходами на территории Саянского района показывает масштабность и сложность рассматриваемой проблемы.  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2.2. Основные цели, задачи, этапы и сроки выполнения подпрограммы, целевые индикаторы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основе подпрограммы определена цель: снижение негативного воздействия отходов на окружающую среду и здоровье населения.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        Для реализации цели необходимо решение следующей задачи: разработка проектной документации и строительство объектов размещения твердых бытовых отходов (ТБО).</w:t>
      </w:r>
    </w:p>
    <w:p w:rsidR="00652A33" w:rsidRPr="006422C9" w:rsidRDefault="00652A33" w:rsidP="00652A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Срок реализации подпрограммы – 2015-2017 годы. Перечень целевых индикаторов подпрограммы представлен в приложении  1 к  подпрограмме.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Механизм реализации определяет комплекс мер, осуществляемых исполнителями программы в целях </w:t>
      </w:r>
      <w:proofErr w:type="gramStart"/>
      <w:r w:rsidRPr="006422C9">
        <w:rPr>
          <w:rFonts w:ascii="Arial" w:hAnsi="Arial" w:cs="Arial"/>
          <w:sz w:val="24"/>
          <w:szCs w:val="24"/>
        </w:rPr>
        <w:t>повышения эффективности реализации мероприятий подпрограммы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и достижения целевых индикаторов.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Администрация Саянского района, как исполнитель подпрограммы, осуществляет: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разработку проектной документации и строительство объектов размещения твердых бытовых отходов (ТБО);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lastRenderedPageBreak/>
        <w:t xml:space="preserve">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 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ФЭУ администрации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Управление подпрограммой и </w:t>
      </w:r>
      <w:proofErr w:type="gramStart"/>
      <w:r w:rsidRPr="006422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ходом ее выполнения осуществляется в соответствии с Порядком принятия решения о разработке муниципальных программ Саянского района, их формировании и реализации, утвержденным постановлением администрации Саянского района от 22.07.2013  №  516-п.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Ответственным за подготовку и представление отчетных данных является администрация Саянского района.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В результате реализации мероприятий  подпрограммы будет получен экологический и социально-экономический эффект.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периода. 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Реализация подпрограммы будет способствовать развитию и внедрению передовых технологий в области обращения с отходами.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 </w:t>
      </w:r>
      <w:proofErr w:type="gramStart"/>
      <w:r w:rsidRPr="006422C9">
        <w:rPr>
          <w:rFonts w:ascii="Arial" w:hAnsi="Arial" w:cs="Arial"/>
          <w:sz w:val="24"/>
          <w:szCs w:val="24"/>
        </w:rPr>
        <w:t>в</w:t>
      </w:r>
      <w:proofErr w:type="gramEnd"/>
      <w:r w:rsidRPr="006422C9">
        <w:rPr>
          <w:rFonts w:ascii="Arial" w:hAnsi="Arial" w:cs="Arial"/>
          <w:sz w:val="24"/>
          <w:szCs w:val="24"/>
        </w:rPr>
        <w:t>: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формировании положительного общественного мнения о проводимых преобразованиях, повышении статуса органов муниципальной власти и местного самоуправления Саянского района, повышении эффективности их деятельности и повышении качества  муниципальных  услуг;</w:t>
      </w:r>
      <w:proofErr w:type="gramEnd"/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снижении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повышении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культурного уровня населения в сфере обращения с отходами;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proofErr w:type="gramStart"/>
      <w:r w:rsidRPr="006422C9">
        <w:rPr>
          <w:rFonts w:ascii="Arial" w:hAnsi="Arial" w:cs="Arial"/>
          <w:sz w:val="24"/>
          <w:szCs w:val="24"/>
        </w:rPr>
        <w:t>улучшении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 качества жизни населения Саянского района за счет создания объектов инфраструктуры по сбору, транспортировке, использованию и размещению ТБО, что позволит населению на территории Саянского района получить современную услугу в области обращения с отходами.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2.6. Мероприятия подпрограммы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Перечень подпрограммных мероприятий указан в приложении № 2 к подпрограмме.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52A33" w:rsidRPr="006422C9" w:rsidRDefault="00652A33" w:rsidP="00652A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52A33" w:rsidRPr="006422C9" w:rsidRDefault="00652A33" w:rsidP="00652A33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  <w:lang w:eastAsia="ru-RU"/>
        </w:rPr>
        <w:t xml:space="preserve">Реализация подпрограммы осуществляется за счет средств местного бюджета  в течение  2015-2017 годов. </w:t>
      </w:r>
      <w:r w:rsidRPr="006422C9">
        <w:rPr>
          <w:rFonts w:ascii="Arial" w:hAnsi="Arial" w:cs="Arial"/>
          <w:sz w:val="24"/>
          <w:szCs w:val="24"/>
        </w:rPr>
        <w:t xml:space="preserve"> Объем  финансирования   подпрограммы  </w:t>
      </w:r>
    </w:p>
    <w:p w:rsidR="00652A33" w:rsidRPr="006422C9" w:rsidRDefault="00652A33" w:rsidP="00652A33">
      <w:pPr>
        <w:pStyle w:val="ConsPlusCell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составляет 732,25 тыс</w:t>
      </w:r>
      <w:proofErr w:type="gramStart"/>
      <w:r w:rsidRPr="006422C9">
        <w:rPr>
          <w:rFonts w:ascii="Arial" w:hAnsi="Arial" w:cs="Arial"/>
          <w:sz w:val="24"/>
          <w:szCs w:val="24"/>
        </w:rPr>
        <w:t>.р</w:t>
      </w:r>
      <w:proofErr w:type="gramEnd"/>
      <w:r w:rsidRPr="006422C9">
        <w:rPr>
          <w:rFonts w:ascii="Arial" w:hAnsi="Arial" w:cs="Arial"/>
          <w:sz w:val="24"/>
          <w:szCs w:val="24"/>
        </w:rPr>
        <w:t xml:space="preserve">ублей, из них: </w:t>
      </w:r>
    </w:p>
    <w:p w:rsidR="00652A33" w:rsidRPr="006422C9" w:rsidRDefault="00652A33" w:rsidP="00652A33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6422C9">
        <w:rPr>
          <w:rFonts w:ascii="Arial" w:hAnsi="Arial" w:cs="Arial"/>
          <w:sz w:val="24"/>
          <w:szCs w:val="24"/>
        </w:rPr>
        <w:t>в 2015 году –732,25 тыс</w:t>
      </w:r>
      <w:proofErr w:type="gramStart"/>
      <w:r w:rsidRPr="006422C9">
        <w:rPr>
          <w:rFonts w:ascii="Arial" w:hAnsi="Arial" w:cs="Arial"/>
          <w:sz w:val="24"/>
          <w:szCs w:val="24"/>
        </w:rPr>
        <w:t>.р</w:t>
      </w:r>
      <w:proofErr w:type="gramEnd"/>
      <w:r w:rsidRPr="006422C9">
        <w:rPr>
          <w:rFonts w:ascii="Arial" w:hAnsi="Arial" w:cs="Arial"/>
          <w:sz w:val="24"/>
          <w:szCs w:val="24"/>
        </w:rPr>
        <w:t>ублей;</w:t>
      </w:r>
    </w:p>
    <w:tbl>
      <w:tblPr>
        <w:tblW w:w="21616" w:type="dxa"/>
        <w:tblInd w:w="93" w:type="dxa"/>
        <w:tblLook w:val="04A0"/>
      </w:tblPr>
      <w:tblGrid>
        <w:gridCol w:w="1100"/>
        <w:gridCol w:w="3680"/>
        <w:gridCol w:w="1640"/>
        <w:gridCol w:w="2056"/>
        <w:gridCol w:w="1780"/>
        <w:gridCol w:w="1820"/>
        <w:gridCol w:w="1940"/>
        <w:gridCol w:w="1840"/>
        <w:gridCol w:w="1840"/>
        <w:gridCol w:w="1840"/>
        <w:gridCol w:w="2080"/>
      </w:tblGrid>
      <w:tr w:rsidR="00652A33" w:rsidRPr="006422C9" w:rsidTr="00652A33">
        <w:trPr>
          <w:trHeight w:val="5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1:K11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1                                                                          к  подпрограмме </w:t>
            </w: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"Обращение с отходами на территории Саянского района"</w:t>
            </w:r>
          </w:p>
        </w:tc>
      </w:tr>
      <w:tr w:rsidR="00652A33" w:rsidRPr="006422C9" w:rsidTr="00652A33">
        <w:trPr>
          <w:trHeight w:val="18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2A33" w:rsidRPr="006422C9" w:rsidTr="00652A33">
        <w:trPr>
          <w:trHeight w:val="81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52A33" w:rsidRPr="006422C9" w:rsidRDefault="00652A33" w:rsidP="00652A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  <w:sectPr w:rsidR="00652A33" w:rsidRPr="006422C9" w:rsidSect="00652A33">
          <w:pgSz w:w="11906" w:h="16838"/>
          <w:pgMar w:top="709" w:right="851" w:bottom="284" w:left="992" w:header="709" w:footer="709" w:gutter="0"/>
          <w:cols w:space="708"/>
          <w:docGrid w:linePitch="360"/>
        </w:sectPr>
      </w:pPr>
    </w:p>
    <w:tbl>
      <w:tblPr>
        <w:tblW w:w="16177" w:type="dxa"/>
        <w:tblInd w:w="93" w:type="dxa"/>
        <w:tblLayout w:type="fixed"/>
        <w:tblLook w:val="04A0"/>
      </w:tblPr>
      <w:tblGrid>
        <w:gridCol w:w="724"/>
        <w:gridCol w:w="2835"/>
        <w:gridCol w:w="1276"/>
        <w:gridCol w:w="1417"/>
        <w:gridCol w:w="1276"/>
        <w:gridCol w:w="1417"/>
        <w:gridCol w:w="1417"/>
        <w:gridCol w:w="1134"/>
        <w:gridCol w:w="1417"/>
        <w:gridCol w:w="1561"/>
        <w:gridCol w:w="1703"/>
      </w:tblGrid>
      <w:tr w:rsidR="00652A33" w:rsidRPr="006422C9" w:rsidTr="00652A33">
        <w:trPr>
          <w:trHeight w:val="570"/>
        </w:trPr>
        <w:tc>
          <w:tcPr>
            <w:tcW w:w="1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Перечень целевых индикаторов подпрограммы </w:t>
            </w:r>
          </w:p>
        </w:tc>
      </w:tr>
      <w:tr w:rsidR="00652A33" w:rsidRPr="006422C9" w:rsidTr="00652A33">
        <w:trPr>
          <w:trHeight w:val="9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2A33" w:rsidRPr="006422C9" w:rsidTr="00652A33">
        <w:trPr>
          <w:trHeight w:val="11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плановый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652A33" w:rsidRPr="006422C9" w:rsidTr="00652A33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652A33" w:rsidRPr="006422C9" w:rsidTr="00652A3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652A33" w:rsidRPr="006422C9" w:rsidTr="00652A33">
        <w:trPr>
          <w:trHeight w:val="960"/>
        </w:trPr>
        <w:tc>
          <w:tcPr>
            <w:tcW w:w="1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</w:t>
            </w:r>
            <w:proofErr w:type="spell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подпрограммы</w:t>
            </w:r>
            <w:proofErr w:type="gram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нижение</w:t>
            </w:r>
            <w:proofErr w:type="spell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негативного воздействия на окружающую среду и здоровье населения на территории Саянского района</w:t>
            </w:r>
          </w:p>
        </w:tc>
      </w:tr>
      <w:tr w:rsidR="00652A33" w:rsidRPr="006422C9" w:rsidTr="00652A33">
        <w:trPr>
          <w:trHeight w:val="375"/>
        </w:trPr>
        <w:tc>
          <w:tcPr>
            <w:tcW w:w="16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Задача. Организация мест санкционированного размещения отходов (ОРО)</w:t>
            </w:r>
          </w:p>
        </w:tc>
      </w:tr>
      <w:tr w:rsidR="00652A33" w:rsidRPr="006422C9" w:rsidTr="00652A33">
        <w:trPr>
          <w:trHeight w:val="2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поселений района обеспеченных </w:t>
            </w:r>
            <w:proofErr w:type="spell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санкционированированными</w:t>
            </w:r>
            <w:proofErr w:type="spell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местами размещения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статистические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929"/>
        <w:gridCol w:w="1764"/>
        <w:gridCol w:w="960"/>
        <w:gridCol w:w="960"/>
        <w:gridCol w:w="1057"/>
        <w:gridCol w:w="1060"/>
        <w:gridCol w:w="1066"/>
        <w:gridCol w:w="992"/>
        <w:gridCol w:w="993"/>
        <w:gridCol w:w="992"/>
        <w:gridCol w:w="2835"/>
      </w:tblGrid>
      <w:tr w:rsidR="00652A33" w:rsidRPr="006422C9" w:rsidTr="004378FB">
        <w:trPr>
          <w:trHeight w:val="27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8FB" w:rsidRPr="006422C9" w:rsidRDefault="00652A33" w:rsidP="0043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 2</w:t>
            </w:r>
          </w:p>
          <w:p w:rsidR="00652A33" w:rsidRPr="006422C9" w:rsidRDefault="00652A33" w:rsidP="00437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подпрограмме "Обращение с отходами на территории Саянского района" </w:t>
            </w:r>
          </w:p>
        </w:tc>
      </w:tr>
      <w:tr w:rsidR="00652A33" w:rsidRPr="006422C9" w:rsidTr="004378FB">
        <w:trPr>
          <w:trHeight w:val="1005"/>
        </w:trPr>
        <w:tc>
          <w:tcPr>
            <w:tcW w:w="15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652A33" w:rsidRPr="006422C9" w:rsidTr="004378FB">
        <w:trPr>
          <w:trHeight w:val="375"/>
        </w:trPr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4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Расходы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2A33" w:rsidRPr="006422C9" w:rsidTr="004378FB">
        <w:trPr>
          <w:trHeight w:val="375"/>
        </w:trPr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(тыс. руб.), годы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2A33" w:rsidRPr="006422C9" w:rsidTr="004378FB">
        <w:trPr>
          <w:trHeight w:val="1125"/>
        </w:trPr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2A33" w:rsidRPr="006422C9" w:rsidTr="004378FB">
        <w:trPr>
          <w:trHeight w:val="375"/>
        </w:trPr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2A33" w:rsidRPr="006422C9" w:rsidTr="004378FB">
        <w:trPr>
          <w:trHeight w:val="36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 программа  Саянского района «Содействие развитию местного самоуправления» </w:t>
            </w:r>
          </w:p>
        </w:tc>
      </w:tr>
      <w:tr w:rsidR="00652A33" w:rsidRPr="006422C9" w:rsidTr="004378FB">
        <w:trPr>
          <w:trHeight w:val="36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Подпрограмма "Обращение с отходами на территории Саянского района"</w:t>
            </w:r>
          </w:p>
        </w:tc>
      </w:tr>
      <w:tr w:rsidR="00652A33" w:rsidRPr="006422C9" w:rsidTr="004378FB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 негативного воздействия отходов на окружающую среду и здоровье населения на территории Саянского района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Обустроенные площадки временного накопления ОРО</w:t>
            </w:r>
          </w:p>
        </w:tc>
      </w:tr>
      <w:tr w:rsidR="00652A33" w:rsidRPr="006422C9" w:rsidTr="004378FB">
        <w:trPr>
          <w:trHeight w:val="112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1. Организация мест сбора отходов (в населенном пункте, в местах массового отдыха населения)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15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437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1.1                            Выделение земельного участка в населенном пункте под размещение контейнерных площадок                           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30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1.2                            Оформление 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/у в соответствии с законодательством (межевание, постановка на кадастровый учет, присвоение адреса, перевод земель в др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атегорию) с детальным нанесением на карту населенного пункта контейнерных площадок                                                 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Оформленный земельный участок  в соответствии с законодательством, обустроенная контейнерная площадка в с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гинское.</w:t>
            </w:r>
          </w:p>
        </w:tc>
      </w:tr>
      <w:tr w:rsidR="00652A33" w:rsidRPr="006422C9" w:rsidTr="004378FB">
        <w:trPr>
          <w:trHeight w:val="20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1.3                            Приобретение контейнерного оборудования (контейнеры, урны)                                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Приобретено контейнерное оборудование, V=0,75м/3, в количестве = 50 шт.</w:t>
            </w:r>
          </w:p>
        </w:tc>
      </w:tr>
      <w:tr w:rsidR="00652A33" w:rsidRPr="006422C9" w:rsidTr="004378FB">
        <w:trPr>
          <w:trHeight w:val="14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Задача 2. Организация вывоза отходов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175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2.1.Приобретение автомобилей для вывоза отходов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 автомобиля КО-456-10 1 автомобиль КАМАЗ 4308 с КМУ SOOSAN SCS334</w:t>
            </w:r>
          </w:p>
        </w:tc>
      </w:tr>
      <w:tr w:rsidR="00652A33" w:rsidRPr="006422C9" w:rsidTr="004378FB">
        <w:trPr>
          <w:trHeight w:val="13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2.2. Заключение договоров по вывозу отходов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Заключенные договора между перевозчиком и потребителями</w:t>
            </w:r>
          </w:p>
        </w:tc>
      </w:tr>
      <w:tr w:rsidR="00652A33" w:rsidRPr="006422C9" w:rsidTr="004378FB">
        <w:trPr>
          <w:trHeight w:val="112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Задача 3. Организация мест санкционированного размещения отходов (ОРО)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734,93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112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3.1.Выделение земельного участка под ОРО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252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3.2. Оформление земельного участка в соответствии с законодательством (межевание, постановка на кадастровый учет, присвоение адреса, согласование </w:t>
            </w:r>
            <w:proofErr w:type="spell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Роспотреб</w:t>
            </w:r>
            <w:proofErr w:type="spell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надзором) с детальным нанесением на карту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8038C5">
        <w:trPr>
          <w:trHeight w:val="285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3.3.Организация (строительство) площадки временного накопления отходов потребления </w:t>
            </w:r>
            <w:proofErr w:type="gram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с. Агинское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732,3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Обустроенная площадка временного накопления ОРО в с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гинское</w:t>
            </w:r>
          </w:p>
        </w:tc>
      </w:tr>
      <w:tr w:rsidR="00652A33" w:rsidRPr="006422C9" w:rsidTr="004378FB">
        <w:trPr>
          <w:trHeight w:val="124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4. Планирование мероприятий по субботникам и месячникам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Очищенные от мусора места массового отдыха. </w:t>
            </w:r>
          </w:p>
        </w:tc>
      </w:tr>
      <w:tr w:rsidR="00652A33" w:rsidRPr="006422C9" w:rsidTr="004378FB">
        <w:trPr>
          <w:trHeight w:val="217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5. Ликвидация несанкционированных свалок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Ликвидированны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 несанкционированные свалки в с</w:t>
            </w:r>
            <w:proofErr w:type="gram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 xml:space="preserve">гинское, с.Большой Арбай, </w:t>
            </w:r>
            <w:proofErr w:type="spellStart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с.Тинская</w:t>
            </w:r>
            <w:proofErr w:type="spellEnd"/>
            <w:r w:rsidRPr="006422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52A33" w:rsidRPr="006422C9" w:rsidTr="004378FB">
        <w:trPr>
          <w:trHeight w:val="187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Задача 6. Инвентаризация </w:t>
            </w:r>
            <w:proofErr w:type="gramStart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санкционированных</w:t>
            </w:r>
            <w:proofErr w:type="gramEnd"/>
            <w:r w:rsidRPr="006422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несанкционированных ОРО (с учетом приоритетности ликвидации несанкционированных ОРО)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2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52A33" w:rsidRPr="006422C9" w:rsidTr="004378FB">
        <w:trPr>
          <w:trHeight w:val="37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33" w:rsidRPr="006422C9" w:rsidRDefault="00652A33" w:rsidP="00652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52A33" w:rsidRPr="006422C9" w:rsidRDefault="00652A33" w:rsidP="00F9416C">
      <w:pPr>
        <w:jc w:val="both"/>
        <w:rPr>
          <w:rFonts w:ascii="Arial" w:hAnsi="Arial" w:cs="Arial"/>
          <w:sz w:val="24"/>
          <w:szCs w:val="24"/>
        </w:rPr>
      </w:pPr>
    </w:p>
    <w:sectPr w:rsidR="00652A33" w:rsidRPr="006422C9" w:rsidSect="00652A33">
      <w:pgSz w:w="16838" w:h="11906" w:orient="landscape"/>
      <w:pgMar w:top="992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CA" w:rsidRDefault="00FB03CA" w:rsidP="00A04FBE">
      <w:pPr>
        <w:spacing w:after="0" w:line="240" w:lineRule="auto"/>
      </w:pPr>
      <w:r>
        <w:separator/>
      </w:r>
    </w:p>
  </w:endnote>
  <w:endnote w:type="continuationSeparator" w:id="0">
    <w:p w:rsidR="00FB03CA" w:rsidRDefault="00FB03CA" w:rsidP="00A0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CA" w:rsidRDefault="00FB03CA" w:rsidP="00A04FBE">
      <w:pPr>
        <w:spacing w:after="0" w:line="240" w:lineRule="auto"/>
      </w:pPr>
      <w:r>
        <w:separator/>
      </w:r>
    </w:p>
  </w:footnote>
  <w:footnote w:type="continuationSeparator" w:id="0">
    <w:p w:rsidR="00FB03CA" w:rsidRDefault="00FB03CA" w:rsidP="00A0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5F" w:rsidRDefault="0024318A" w:rsidP="00692D8D">
    <w:pPr>
      <w:pStyle w:val="a6"/>
      <w:jc w:val="center"/>
    </w:pPr>
    <w:fldSimple w:instr=" PAGE   \* MERGEFORMAT ">
      <w:r w:rsidR="006422C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D2" w:rsidRDefault="0024318A">
    <w:pPr>
      <w:pStyle w:val="a6"/>
      <w:jc w:val="center"/>
    </w:pPr>
    <w:fldSimple w:instr=" PAGE   \* MERGEFORMAT ">
      <w:r w:rsidR="006422C9">
        <w:rPr>
          <w:noProof/>
        </w:rPr>
        <w:t>37</w:t>
      </w:r>
    </w:fldSimple>
  </w:p>
  <w:p w:rsidR="00263AD2" w:rsidRDefault="00263A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33" w:rsidRDefault="0024318A">
    <w:pPr>
      <w:pStyle w:val="a6"/>
      <w:jc w:val="center"/>
    </w:pPr>
    <w:fldSimple w:instr=" PAGE   \* MERGEFORMAT ">
      <w:r w:rsidR="006422C9">
        <w:rPr>
          <w:noProof/>
        </w:rPr>
        <w:t>59</w:t>
      </w:r>
    </w:fldSimple>
  </w:p>
  <w:p w:rsidR="00652A33" w:rsidRDefault="00652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54BE"/>
    <w:multiLevelType w:val="hybridMultilevel"/>
    <w:tmpl w:val="76C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55710906"/>
    <w:multiLevelType w:val="hybridMultilevel"/>
    <w:tmpl w:val="7E5AC7FE"/>
    <w:lvl w:ilvl="0" w:tplc="440E47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0297"/>
    <w:multiLevelType w:val="hybridMultilevel"/>
    <w:tmpl w:val="F190B53E"/>
    <w:lvl w:ilvl="0" w:tplc="2C34250E">
      <w:start w:val="1"/>
      <w:numFmt w:val="decimal"/>
      <w:lvlText w:val="%1."/>
      <w:lvlJc w:val="left"/>
      <w:pPr>
        <w:tabs>
          <w:tab w:val="num" w:pos="1247"/>
        </w:tabs>
        <w:ind w:left="124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6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E04C50"/>
    <w:multiLevelType w:val="hybridMultilevel"/>
    <w:tmpl w:val="9F6A541A"/>
    <w:lvl w:ilvl="0" w:tplc="DAFED84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16C"/>
    <w:rsid w:val="0024318A"/>
    <w:rsid w:val="00263AD2"/>
    <w:rsid w:val="00293563"/>
    <w:rsid w:val="0037555F"/>
    <w:rsid w:val="004378FB"/>
    <w:rsid w:val="006422C9"/>
    <w:rsid w:val="00652A33"/>
    <w:rsid w:val="006769C6"/>
    <w:rsid w:val="00686E9F"/>
    <w:rsid w:val="00692D8D"/>
    <w:rsid w:val="006F528C"/>
    <w:rsid w:val="007B0907"/>
    <w:rsid w:val="008038C5"/>
    <w:rsid w:val="00A04FBE"/>
    <w:rsid w:val="00F9416C"/>
    <w:rsid w:val="00FB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8A"/>
  </w:style>
  <w:style w:type="paragraph" w:styleId="3">
    <w:name w:val="heading 3"/>
    <w:basedOn w:val="a"/>
    <w:next w:val="a"/>
    <w:link w:val="30"/>
    <w:qFormat/>
    <w:rsid w:val="00F941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16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F941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9416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Title">
    <w:name w:val="ConsTitle"/>
    <w:rsid w:val="00F94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F9416C"/>
    <w:rPr>
      <w:b/>
      <w:bCs/>
    </w:rPr>
  </w:style>
  <w:style w:type="character" w:customStyle="1" w:styleId="apple-converted-space">
    <w:name w:val="apple-converted-space"/>
    <w:basedOn w:val="a0"/>
    <w:rsid w:val="00F9416C"/>
  </w:style>
  <w:style w:type="paragraph" w:customStyle="1" w:styleId="ConsPlusCell">
    <w:name w:val="ConsPlusCell"/>
    <w:uiPriority w:val="99"/>
    <w:rsid w:val="00692D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692D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2D8D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692D8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9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692D8D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92D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92D8D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1">
    <w:name w:val="Текст1"/>
    <w:basedOn w:val="a"/>
    <w:rsid w:val="00692D8D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692D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92D8D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A0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9F2AAD85592109914B283CDFF24F2F104C3D6872F989434E60F90A05950B4D4D4480A526E7E10BFCB319lB1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94E2336EE138137B5C5A0DC1009441E0C6C8FD72655DF467148FF7q8y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843-2E9B-4082-AECA-5E649FEE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59</Pages>
  <Words>13116</Words>
  <Characters>74765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Жека</cp:lastModifiedBy>
  <cp:revision>8</cp:revision>
  <dcterms:created xsi:type="dcterms:W3CDTF">2016-11-10T03:07:00Z</dcterms:created>
  <dcterms:modified xsi:type="dcterms:W3CDTF">2016-11-16T02:32:00Z</dcterms:modified>
</cp:coreProperties>
</file>